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2CFE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76ABF27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4533FB75" w14:textId="419A8526" w:rsidR="00402ED3" w:rsidRPr="00634A9A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9A4">
        <w:rPr>
          <w:rFonts w:ascii="Times New Roman" w:hAnsi="Times New Roman" w:cs="Times New Roman"/>
          <w:b/>
          <w:sz w:val="24"/>
          <w:szCs w:val="24"/>
        </w:rPr>
        <w:t>ХИМИЯ</w:t>
      </w:r>
    </w:p>
    <w:p w14:paraId="1EC0A72C" w14:textId="77777777" w:rsidR="003E02F8" w:rsidRDefault="003E02F8" w:rsidP="003E02F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5FD9FC3B" w14:textId="77777777" w:rsidR="003E02F8" w:rsidRDefault="003E02F8" w:rsidP="003E02F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14:paraId="48AE4B95" w14:textId="77777777" w:rsidR="003E02F8" w:rsidRDefault="003E02F8" w:rsidP="003E02F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61967F66" w14:textId="186BEE7D" w:rsidR="003E02F8" w:rsidRDefault="003E02F8" w:rsidP="003E02F8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Химия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14:paraId="685150CD" w14:textId="285670AC"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70B81">
        <w:rPr>
          <w:rFonts w:ascii="Times New Roman" w:hAnsi="Times New Roman" w:cs="Times New Roman"/>
          <w:sz w:val="24"/>
          <w:szCs w:val="24"/>
        </w:rPr>
        <w:t>Химия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1295B725" w14:textId="3C58027B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4B49A4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4B49A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9FC4C9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14:paraId="504D0B4A" w14:textId="525F94A0" w:rsidR="00402ED3" w:rsidRPr="008C6578" w:rsidRDefault="00402ED3" w:rsidP="008C65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 1.</w:t>
      </w:r>
      <w:r w:rsidR="004B49A4" w:rsidRPr="004B49A4">
        <w:t xml:space="preserve">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Теоретические основы химии</w:t>
      </w:r>
      <w:r w:rsidR="008C6578" w:rsidRPr="008C6578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B6FF88" w14:textId="6225989C" w:rsidR="00402ED3" w:rsidRDefault="00402ED3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Тема 2.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Вода. Растворы. Электролитическая диссоциация</w:t>
      </w:r>
      <w:r w:rsidR="008C657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575E298" w14:textId="6F99FD64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Классификация неорганических соединений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82A10F" w14:textId="6A5C4A03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Химические реакции</w:t>
      </w:r>
      <w:r w:rsid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698CFF" w14:textId="333921D2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Металлы и неметаллы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52F698" w14:textId="0FE025BA" w:rsidR="00402ED3" w:rsidRDefault="00402ED3" w:rsidP="00402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49A4" w:rsidRPr="004B4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Теоретические основы органической химии</w:t>
      </w:r>
      <w:r w:rsidR="00863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7A5C63F" w14:textId="35A394F9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7. </w:t>
      </w:r>
      <w:r w:rsidR="004B49A4" w:rsidRPr="004B49A4">
        <w:rPr>
          <w:rFonts w:ascii="Times New Roman" w:hAnsi="Times New Roman" w:cs="Times New Roman"/>
          <w:bCs/>
          <w:sz w:val="24"/>
          <w:szCs w:val="24"/>
        </w:rPr>
        <w:t>Углеводороды и их природные источники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405076" w14:textId="42FF7147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45879986"/>
      <w:r>
        <w:rPr>
          <w:rFonts w:ascii="Times New Roman" w:hAnsi="Times New Roman" w:cs="Times New Roman"/>
          <w:bCs/>
          <w:sz w:val="24"/>
          <w:szCs w:val="24"/>
        </w:rPr>
        <w:t xml:space="preserve">Тема 8. </w:t>
      </w:r>
      <w:bookmarkEnd w:id="1"/>
      <w:r w:rsidR="00F62D74" w:rsidRPr="00F62D74">
        <w:rPr>
          <w:rFonts w:ascii="Times New Roman" w:hAnsi="Times New Roman" w:cs="Times New Roman"/>
          <w:bCs/>
          <w:sz w:val="24"/>
          <w:szCs w:val="24"/>
        </w:rPr>
        <w:t>Кислородсодержащие органические соединения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F66DFE" w14:textId="146F51E5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  <w:r w:rsidR="00F62D74" w:rsidRPr="00F62D74">
        <w:t xml:space="preserve"> </w:t>
      </w:r>
      <w:r w:rsidR="00F62D74" w:rsidRPr="00F62D74">
        <w:rPr>
          <w:rFonts w:ascii="Times New Roman" w:hAnsi="Times New Roman" w:cs="Times New Roman"/>
          <w:bCs/>
          <w:sz w:val="24"/>
          <w:szCs w:val="24"/>
        </w:rPr>
        <w:t>Азотсодержащие органические соединения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5ABB5D" w14:textId="1FE903EA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45880041"/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bookmarkEnd w:id="2"/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2D74" w:rsidRPr="00F62D74">
        <w:rPr>
          <w:rFonts w:ascii="Times New Roman" w:hAnsi="Times New Roman" w:cs="Times New Roman"/>
          <w:bCs/>
          <w:sz w:val="24"/>
          <w:szCs w:val="24"/>
        </w:rPr>
        <w:t>Высокомолекулярные соединения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753D1C" w14:textId="104F658F" w:rsidR="00863E90" w:rsidRDefault="00863E90" w:rsidP="005611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145880072"/>
      <w:r w:rsidRPr="00863E90">
        <w:rPr>
          <w:rFonts w:ascii="Times New Roman" w:hAnsi="Times New Roman" w:cs="Times New Roman"/>
          <w:bCs/>
          <w:sz w:val="24"/>
          <w:szCs w:val="24"/>
        </w:rPr>
        <w:t>Тема 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bookmarkEnd w:id="3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61144" w:rsidRPr="00561144">
        <w:t xml:space="preserve"> </w:t>
      </w:r>
      <w:r w:rsidR="00561144" w:rsidRPr="00561144">
        <w:rPr>
          <w:rFonts w:ascii="Times New Roman" w:hAnsi="Times New Roman" w:cs="Times New Roman"/>
          <w:bCs/>
          <w:sz w:val="24"/>
          <w:szCs w:val="24"/>
        </w:rPr>
        <w:t>Химия в быту и производственной деятельности человека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CAE488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0FAE21E8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2657755C" w14:textId="188079DC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  <w:r w:rsidR="002C4D44">
        <w:rPr>
          <w:rFonts w:ascii="Times New Roman" w:hAnsi="Times New Roman" w:cs="Times New Roman"/>
          <w:iCs/>
          <w:sz w:val="24"/>
          <w:szCs w:val="24"/>
        </w:rPr>
        <w:t>;</w:t>
      </w:r>
    </w:p>
    <w:p w14:paraId="13CFB0A9" w14:textId="59B6D67B" w:rsidR="002C4D44" w:rsidRPr="002C4D44" w:rsidRDefault="002C4D4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D44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D44">
        <w:rPr>
          <w:rFonts w:ascii="Times New Roman" w:hAnsi="Times New Roman" w:cs="Times New Roman"/>
          <w:iCs/>
          <w:sz w:val="24"/>
          <w:szCs w:val="24"/>
        </w:rPr>
        <w:t xml:space="preserve">Использовать современные средства поиска, анализа и </w:t>
      </w:r>
      <w:proofErr w:type="spellStart"/>
      <w:r w:rsidRPr="002C4D44">
        <w:rPr>
          <w:rFonts w:ascii="Times New Roman" w:hAnsi="Times New Roman" w:cs="Times New Roman"/>
          <w:iCs/>
          <w:sz w:val="24"/>
          <w:szCs w:val="24"/>
        </w:rPr>
        <w:t>интерпр</w:t>
      </w:r>
      <w:r>
        <w:rPr>
          <w:rFonts w:ascii="Times New Roman" w:hAnsi="Times New Roman" w:cs="Times New Roman"/>
          <w:iCs/>
          <w:sz w:val="24"/>
          <w:szCs w:val="24"/>
        </w:rPr>
        <w:t>и</w:t>
      </w:r>
      <w:r w:rsidRPr="002C4D44">
        <w:rPr>
          <w:rFonts w:ascii="Times New Roman" w:hAnsi="Times New Roman" w:cs="Times New Roman"/>
          <w:iCs/>
          <w:sz w:val="24"/>
          <w:szCs w:val="24"/>
        </w:rPr>
        <w:t>тации</w:t>
      </w:r>
      <w:proofErr w:type="spellEnd"/>
      <w:r w:rsidRPr="002C4D44">
        <w:rPr>
          <w:rFonts w:ascii="Times New Roman" w:hAnsi="Times New Roman" w:cs="Times New Roman"/>
          <w:iCs/>
          <w:sz w:val="24"/>
          <w:szCs w:val="24"/>
        </w:rPr>
        <w:t xml:space="preserve"> информации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043E071E" w14:textId="194E8A54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  <w:r w:rsidR="002C4D44">
        <w:rPr>
          <w:rFonts w:ascii="Times New Roman" w:hAnsi="Times New Roman" w:cs="Times New Roman"/>
          <w:sz w:val="24"/>
          <w:szCs w:val="24"/>
        </w:rPr>
        <w:t>;</w:t>
      </w:r>
    </w:p>
    <w:p w14:paraId="5AA3C251" w14:textId="751D67DE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ОК </w:t>
      </w:r>
      <w:r w:rsidR="002C4D4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4D44" w:rsidRPr="002C4D44">
        <w:rPr>
          <w:rFonts w:ascii="Times New Roman" w:hAnsi="Times New Roman" w:cs="Times New Roman"/>
          <w:iCs/>
          <w:sz w:val="24"/>
          <w:szCs w:val="24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2C4D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57629503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FB6A07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AB1094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7C685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77C478" w14:textId="77777777"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0230B0"/>
    <w:rsid w:val="00057995"/>
    <w:rsid w:val="00156444"/>
    <w:rsid w:val="001E4B26"/>
    <w:rsid w:val="002C4D44"/>
    <w:rsid w:val="003E02F8"/>
    <w:rsid w:val="00402ED3"/>
    <w:rsid w:val="0045673D"/>
    <w:rsid w:val="004B49A4"/>
    <w:rsid w:val="004D6614"/>
    <w:rsid w:val="00561144"/>
    <w:rsid w:val="00634A9A"/>
    <w:rsid w:val="00641706"/>
    <w:rsid w:val="00863E90"/>
    <w:rsid w:val="00870B81"/>
    <w:rsid w:val="008C6578"/>
    <w:rsid w:val="00D6073F"/>
    <w:rsid w:val="00E442DA"/>
    <w:rsid w:val="00F62D74"/>
    <w:rsid w:val="00FC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1B65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5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2023-09-17T11:45:00Z</cp:lastPrinted>
  <dcterms:created xsi:type="dcterms:W3CDTF">2023-09-17T15:22:00Z</dcterms:created>
  <dcterms:modified xsi:type="dcterms:W3CDTF">2023-09-20T17:52:00Z</dcterms:modified>
</cp:coreProperties>
</file>