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44117D">
        <w:rPr>
          <w:rFonts w:ascii="Times New Roman" w:eastAsia="Calibri" w:hAnsi="Times New Roman" w:cs="Times New Roman"/>
          <w:b/>
        </w:rPr>
        <w:t xml:space="preserve">АННОТАЦИЯ </w:t>
      </w:r>
    </w:p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44117D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44117D">
        <w:rPr>
          <w:rFonts w:ascii="Times New Roman" w:eastAsia="Calibri" w:hAnsi="Times New Roman" w:cs="Times New Roman"/>
          <w:b/>
        </w:rPr>
        <w:t xml:space="preserve"> ЛИТЕРАТУРА</w:t>
      </w:r>
    </w:p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44117D">
        <w:rPr>
          <w:rFonts w:ascii="Times New Roman" w:eastAsia="Calibri" w:hAnsi="Times New Roman" w:cs="Times New Roman"/>
        </w:rPr>
        <w:t xml:space="preserve">для </w:t>
      </w:r>
      <w:proofErr w:type="gramStart"/>
      <w:r w:rsidRPr="0044117D">
        <w:rPr>
          <w:rFonts w:ascii="Times New Roman" w:eastAsia="Calibri" w:hAnsi="Times New Roman" w:cs="Times New Roman"/>
        </w:rPr>
        <w:t>обучающихся</w:t>
      </w:r>
      <w:proofErr w:type="gramEnd"/>
      <w:r w:rsidRPr="0044117D">
        <w:rPr>
          <w:rFonts w:ascii="Times New Roman" w:eastAsia="Calibri" w:hAnsi="Times New Roman" w:cs="Times New Roman"/>
        </w:rPr>
        <w:t xml:space="preserve"> </w:t>
      </w:r>
      <w:r w:rsidRPr="0044117D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44117D">
        <w:rPr>
          <w:rFonts w:ascii="Times New Roman" w:eastAsia="Calibri" w:hAnsi="Times New Roman" w:cs="Times New Roman"/>
          <w:b/>
        </w:rPr>
        <w:t>23.01.17 Мастер по ремонту и обслуживанию автомобилей</w:t>
      </w:r>
    </w:p>
    <w:p w:rsidR="0044117D" w:rsidRPr="0044117D" w:rsidRDefault="0044117D" w:rsidP="0044117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>Форма обучения: очная</w:t>
      </w:r>
    </w:p>
    <w:p w:rsidR="0044117D" w:rsidRPr="0044117D" w:rsidRDefault="0044117D" w:rsidP="004411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44117D">
        <w:rPr>
          <w:rFonts w:ascii="Times New Roman" w:eastAsia="Calibri" w:hAnsi="Times New Roman" w:cs="Times New Roman"/>
        </w:rPr>
        <w:t>Рабочая программа учебной дисциплины</w:t>
      </w:r>
      <w:r w:rsidRPr="0044117D">
        <w:rPr>
          <w:rFonts w:ascii="Times New Roman" w:eastAsia="Calibri" w:hAnsi="Times New Roman" w:cs="Times New Roman"/>
          <w:caps/>
        </w:rPr>
        <w:t xml:space="preserve"> </w:t>
      </w:r>
      <w:r w:rsidRPr="0044117D">
        <w:rPr>
          <w:rFonts w:ascii="Times New Roman" w:eastAsia="Times New Roman" w:hAnsi="Times New Roman" w:cs="Times New Roman"/>
          <w:color w:val="2C2D2E"/>
          <w:lang w:eastAsia="ru-RU"/>
        </w:rPr>
        <w:t xml:space="preserve">«Литература» </w:t>
      </w:r>
      <w:r w:rsidRPr="0044117D">
        <w:rPr>
          <w:rFonts w:ascii="Times New Roman" w:eastAsia="Calibri" w:hAnsi="Times New Roman" w:cs="Times New Roman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квалифицированных рабочих   23.01.17 Мастер по ремонту и обслуживанию автомобилей в соответствии с приказом Министерства образования и науки РФ </w:t>
      </w:r>
      <w:r w:rsidRPr="0044117D">
        <w:rPr>
          <w:rFonts w:ascii="Times New Roman" w:eastAsia="Calibri" w:hAnsi="Times New Roman" w:cs="Times New Roman"/>
          <w:color w:val="22272F"/>
          <w:shd w:val="clear" w:color="auto" w:fill="FFFFFF"/>
        </w:rPr>
        <w:t>9 декабря 2016 г. N 1581</w:t>
      </w:r>
      <w:r w:rsidRPr="0044117D">
        <w:rPr>
          <w:rFonts w:ascii="Times New Roman" w:eastAsia="Calibri" w:hAnsi="Times New Roman" w:cs="Times New Roman"/>
        </w:rPr>
        <w:t xml:space="preserve"> (с изменениями и дополнениями   от 17 декабря 2020 г. N 747), зарегистрированного  в Минюсте РФ 20</w:t>
      </w:r>
      <w:proofErr w:type="gramEnd"/>
      <w:r w:rsidRPr="0044117D">
        <w:rPr>
          <w:rFonts w:ascii="Times New Roman" w:eastAsia="Calibri" w:hAnsi="Times New Roman" w:cs="Times New Roman"/>
        </w:rPr>
        <w:t xml:space="preserve"> декабря 2016 г.  N 44800, примерной программы учебной дисциплины, рабочего учебного плана специальности, </w:t>
      </w:r>
      <w:r w:rsidRPr="0044117D">
        <w:rPr>
          <w:rFonts w:ascii="Times New Roman" w:eastAsia="Calibri" w:hAnsi="Times New Roman" w:cs="Times New Roman"/>
          <w:lang w:eastAsia="ar-SA"/>
        </w:rPr>
        <w:t xml:space="preserve">Рабочей программы воспитания ГБПОУ ИО </w:t>
      </w:r>
      <w:proofErr w:type="spellStart"/>
      <w:r w:rsidRPr="0044117D">
        <w:rPr>
          <w:rFonts w:ascii="Times New Roman" w:eastAsia="Calibri" w:hAnsi="Times New Roman" w:cs="Times New Roman"/>
          <w:lang w:eastAsia="ar-SA"/>
        </w:rPr>
        <w:t>ИТТриС</w:t>
      </w:r>
      <w:proofErr w:type="spellEnd"/>
      <w:r w:rsidRPr="0044117D">
        <w:rPr>
          <w:rFonts w:ascii="Times New Roman" w:eastAsia="Calibri" w:hAnsi="Times New Roman" w:cs="Times New Roman"/>
          <w:lang w:eastAsia="ar-SA"/>
        </w:rPr>
        <w:t xml:space="preserve">  (утв. Пр. №136 от 09.02.2021 г.).</w:t>
      </w:r>
    </w:p>
    <w:p w:rsidR="0044117D" w:rsidRPr="0044117D" w:rsidRDefault="0044117D" w:rsidP="004411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>По учебному плану учебная дисциплина проводится на 1 курсе.</w:t>
      </w:r>
    </w:p>
    <w:p w:rsidR="0044117D" w:rsidRPr="0044117D" w:rsidRDefault="0044117D" w:rsidP="0044117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>Рабочая программа учебной дисциплины рассчитана на 117 часов.</w:t>
      </w:r>
    </w:p>
    <w:p w:rsidR="0044117D" w:rsidRPr="0044117D" w:rsidRDefault="0044117D" w:rsidP="0044117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Человек и его время: классики первой половины </w:t>
      </w:r>
      <w:r w:rsidRPr="0044117D">
        <w:rPr>
          <w:rFonts w:ascii="Times New Roman" w:eastAsia="Calibri" w:hAnsi="Times New Roman" w:cs="Times New Roman"/>
          <w:bCs/>
          <w:lang w:val="en-US"/>
        </w:rPr>
        <w:t>XIX</w:t>
      </w:r>
      <w:r w:rsidRPr="0044117D">
        <w:rPr>
          <w:rFonts w:ascii="Times New Roman" w:eastAsia="Calibri" w:hAnsi="Times New Roman" w:cs="Times New Roman"/>
          <w:bCs/>
        </w:rPr>
        <w:t xml:space="preserve"> века и знаковые образы русской культуры.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Вопрос русской литературы второй половины </w:t>
      </w:r>
      <w:r w:rsidRPr="0044117D">
        <w:rPr>
          <w:rFonts w:ascii="Times New Roman" w:eastAsia="Calibri" w:hAnsi="Times New Roman" w:cs="Times New Roman"/>
          <w:bCs/>
          <w:lang w:val="en-US"/>
        </w:rPr>
        <w:t>XIX</w:t>
      </w:r>
      <w:r w:rsidRPr="0044117D">
        <w:rPr>
          <w:rFonts w:ascii="Times New Roman" w:eastAsia="Calibri" w:hAnsi="Times New Roman" w:cs="Times New Roman"/>
          <w:bCs/>
        </w:rPr>
        <w:t xml:space="preserve"> века: как человек может влиять на окружающий мир и менять его к лучшему?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«Человек в поиске </w:t>
      </w:r>
      <w:proofErr w:type="gramStart"/>
      <w:r w:rsidRPr="0044117D">
        <w:rPr>
          <w:rFonts w:ascii="Times New Roman" w:eastAsia="Calibri" w:hAnsi="Times New Roman" w:cs="Times New Roman"/>
          <w:bCs/>
        </w:rPr>
        <w:t>прекрасного</w:t>
      </w:r>
      <w:proofErr w:type="gramEnd"/>
      <w:r w:rsidRPr="0044117D">
        <w:rPr>
          <w:rFonts w:ascii="Times New Roman" w:eastAsia="Calibri" w:hAnsi="Times New Roman" w:cs="Times New Roman"/>
          <w:bCs/>
        </w:rPr>
        <w:t xml:space="preserve">»: Русская литература рубежа </w:t>
      </w:r>
      <w:r w:rsidRPr="0044117D">
        <w:rPr>
          <w:rFonts w:ascii="Times New Roman" w:eastAsia="Calibri" w:hAnsi="Times New Roman" w:cs="Times New Roman"/>
          <w:bCs/>
          <w:lang w:val="en-US"/>
        </w:rPr>
        <w:t>XIX</w:t>
      </w:r>
      <w:r w:rsidRPr="0044117D">
        <w:rPr>
          <w:rFonts w:ascii="Times New Roman" w:eastAsia="Calibri" w:hAnsi="Times New Roman" w:cs="Times New Roman"/>
          <w:bCs/>
        </w:rPr>
        <w:t xml:space="preserve">-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 веков в контексте социокультурных процессов эпохи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«Человек перед лицом эпохальных потрясений»: русская литература 20-40х годов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«Поэт и мир»: Литературный процесс в России 40-середины 50х годов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«Человек и человечность»: Основные явления литературной жизни России конца 50-80х годов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«Людей неинтересных в мире нет»: Литература с середины 1960х годов до начала </w:t>
      </w:r>
      <w:r w:rsidRPr="0044117D">
        <w:rPr>
          <w:rFonts w:ascii="Times New Roman" w:eastAsia="Calibri" w:hAnsi="Times New Roman" w:cs="Times New Roman"/>
          <w:bCs/>
          <w:lang w:val="en-US"/>
        </w:rPr>
        <w:t>XXI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Литература второй половины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- начала </w:t>
      </w:r>
      <w:r w:rsidRPr="0044117D">
        <w:rPr>
          <w:rFonts w:ascii="Times New Roman" w:eastAsia="Calibri" w:hAnsi="Times New Roman" w:cs="Times New Roman"/>
          <w:bCs/>
          <w:lang w:val="en-US"/>
        </w:rPr>
        <w:t>XXI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>Литература народов России</w:t>
      </w:r>
    </w:p>
    <w:p w:rsidR="0044117D" w:rsidRPr="0044117D" w:rsidRDefault="0044117D" w:rsidP="0044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44117D">
        <w:rPr>
          <w:rFonts w:ascii="Times New Roman" w:eastAsia="Calibri" w:hAnsi="Times New Roman" w:cs="Times New Roman"/>
          <w:bCs/>
        </w:rPr>
        <w:t xml:space="preserve">Зарубежная литература второй половины </w:t>
      </w:r>
      <w:r w:rsidRPr="0044117D">
        <w:rPr>
          <w:rFonts w:ascii="Times New Roman" w:eastAsia="Calibri" w:hAnsi="Times New Roman" w:cs="Times New Roman"/>
          <w:bCs/>
          <w:lang w:val="en-US"/>
        </w:rPr>
        <w:t>XIX</w:t>
      </w:r>
      <w:r w:rsidRPr="0044117D">
        <w:rPr>
          <w:rFonts w:ascii="Times New Roman" w:eastAsia="Calibri" w:hAnsi="Times New Roman" w:cs="Times New Roman"/>
          <w:bCs/>
        </w:rPr>
        <w:t xml:space="preserve"> – </w:t>
      </w:r>
      <w:r w:rsidRPr="0044117D">
        <w:rPr>
          <w:rFonts w:ascii="Times New Roman" w:eastAsia="Calibri" w:hAnsi="Times New Roman" w:cs="Times New Roman"/>
          <w:bCs/>
          <w:lang w:val="en-US"/>
        </w:rPr>
        <w:t>XX</w:t>
      </w:r>
      <w:r w:rsidRPr="0044117D">
        <w:rPr>
          <w:rFonts w:ascii="Times New Roman" w:eastAsia="Calibri" w:hAnsi="Times New Roman" w:cs="Times New Roman"/>
          <w:bCs/>
        </w:rPr>
        <w:t xml:space="preserve"> века</w:t>
      </w:r>
    </w:p>
    <w:p w:rsidR="0044117D" w:rsidRPr="0044117D" w:rsidRDefault="0044117D" w:rsidP="004411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44117D">
        <w:rPr>
          <w:rFonts w:ascii="Times New Roman" w:eastAsia="Calibri" w:hAnsi="Times New Roman" w:cs="Times New Roman"/>
        </w:rPr>
        <w:t>обучающихся</w:t>
      </w:r>
      <w:proofErr w:type="gramEnd"/>
      <w:r w:rsidRPr="0044117D">
        <w:rPr>
          <w:rFonts w:ascii="Times New Roman" w:eastAsia="Calibri" w:hAnsi="Times New Roman" w:cs="Times New Roman"/>
        </w:rPr>
        <w:t xml:space="preserve"> формируются:</w:t>
      </w:r>
    </w:p>
    <w:p w:rsidR="0044117D" w:rsidRPr="0044117D" w:rsidRDefault="0044117D" w:rsidP="00441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44117D">
        <w:rPr>
          <w:rFonts w:ascii="Times New Roman" w:eastAsia="Calibri" w:hAnsi="Times New Roman" w:cs="Times New Roman"/>
        </w:rPr>
        <w:t>О</w:t>
      </w:r>
      <w:r w:rsidRPr="0044117D">
        <w:rPr>
          <w:rFonts w:ascii="Times New Roman" w:eastAsia="Calibri" w:hAnsi="Times New Roman" w:cs="Times New Roman"/>
          <w:bCs/>
        </w:rPr>
        <w:t>бщие</w:t>
      </w:r>
      <w:r w:rsidRPr="0044117D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  <w:bookmarkStart w:id="0" w:name="l32"/>
      <w:bookmarkEnd w:id="0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  <w:bookmarkStart w:id="1" w:name="l33"/>
      <w:bookmarkEnd w:id="1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  <w:bookmarkStart w:id="2" w:name="l34"/>
      <w:bookmarkEnd w:id="2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04. Эффективно взаимодействовать и работать в коллективе и команде;</w:t>
      </w:r>
      <w:bookmarkStart w:id="3" w:name="l35"/>
      <w:bookmarkEnd w:id="3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Start w:id="4" w:name="l36"/>
      <w:bookmarkEnd w:id="4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  <w:bookmarkStart w:id="5" w:name="l37"/>
      <w:bookmarkEnd w:id="5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6" w:name="l38"/>
      <w:bookmarkEnd w:id="6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Start w:id="7" w:name="l39"/>
      <w:bookmarkEnd w:id="7"/>
    </w:p>
    <w:p w:rsidR="0044117D" w:rsidRPr="0044117D" w:rsidRDefault="0044117D" w:rsidP="0044117D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proofErr w:type="gramEnd"/>
      <w:r w:rsidRPr="0044117D">
        <w:rPr>
          <w:rFonts w:ascii="Times New Roman" w:eastAsia="Times New Roman" w:hAnsi="Times New Roman" w:cs="Times New Roman"/>
          <w:color w:val="000000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  <w:bookmarkStart w:id="8" w:name="l40"/>
      <w:bookmarkStart w:id="9" w:name="_GoBack"/>
      <w:bookmarkEnd w:id="8"/>
      <w:bookmarkEnd w:id="9"/>
    </w:p>
    <w:sectPr w:rsidR="0044117D" w:rsidRPr="00441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1706A"/>
    <w:multiLevelType w:val="hybridMultilevel"/>
    <w:tmpl w:val="79E26648"/>
    <w:lvl w:ilvl="0" w:tplc="5852998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7D"/>
    <w:rsid w:val="0044117D"/>
    <w:rsid w:val="008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2023-11-13T01:54:00Z</dcterms:created>
  <dcterms:modified xsi:type="dcterms:W3CDTF">2023-11-13T01:55:00Z</dcterms:modified>
</cp:coreProperties>
</file>