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D0639F" w14:textId="77777777" w:rsidR="00402ED3" w:rsidRDefault="00402ED3" w:rsidP="007E306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118AB41D" w14:textId="77777777" w:rsidR="00402ED3" w:rsidRDefault="00402ED3" w:rsidP="007E306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14:paraId="112C7F00" w14:textId="48466310" w:rsidR="00402ED3" w:rsidRDefault="00402ED3" w:rsidP="007E306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1BAB">
        <w:rPr>
          <w:rFonts w:ascii="Times New Roman" w:hAnsi="Times New Roman" w:cs="Times New Roman"/>
          <w:b/>
          <w:sz w:val="24"/>
          <w:szCs w:val="24"/>
        </w:rPr>
        <w:t xml:space="preserve">ОД 05 </w:t>
      </w:r>
      <w:bookmarkStart w:id="0" w:name="_GoBack"/>
      <w:bookmarkEnd w:id="0"/>
      <w:r w:rsidR="002B438E">
        <w:rPr>
          <w:rFonts w:ascii="Times New Roman" w:hAnsi="Times New Roman" w:cs="Times New Roman"/>
          <w:b/>
          <w:sz w:val="24"/>
          <w:szCs w:val="24"/>
        </w:rPr>
        <w:t>ИСТОРИЯ</w:t>
      </w:r>
    </w:p>
    <w:p w14:paraId="7310DAE5" w14:textId="2312BC18" w:rsidR="00402ED3" w:rsidRPr="00C47A36" w:rsidRDefault="00402ED3" w:rsidP="00C47A36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7A36">
        <w:rPr>
          <w:rFonts w:ascii="Times New Roman" w:hAnsi="Times New Roman" w:cs="Times New Roman"/>
          <w:sz w:val="24"/>
          <w:szCs w:val="24"/>
        </w:rPr>
        <w:t>для обучающихся п</w:t>
      </w:r>
      <w:r w:rsidR="002B438E">
        <w:rPr>
          <w:rFonts w:ascii="Times New Roman" w:hAnsi="Times New Roman" w:cs="Times New Roman"/>
          <w:sz w:val="24"/>
          <w:szCs w:val="24"/>
        </w:rPr>
        <w:t>о п</w:t>
      </w:r>
      <w:r w:rsidR="004F27A8">
        <w:rPr>
          <w:rFonts w:ascii="Times New Roman" w:hAnsi="Times New Roman" w:cs="Times New Roman"/>
          <w:sz w:val="24"/>
          <w:szCs w:val="24"/>
        </w:rPr>
        <w:t>рофессии</w:t>
      </w:r>
      <w:r w:rsidRPr="00C47A36">
        <w:rPr>
          <w:rFonts w:ascii="Times New Roman" w:hAnsi="Times New Roman" w:cs="Times New Roman"/>
          <w:sz w:val="24"/>
          <w:szCs w:val="24"/>
        </w:rPr>
        <w:t xml:space="preserve"> среднего профессионального образования</w:t>
      </w:r>
    </w:p>
    <w:p w14:paraId="6870E4DC" w14:textId="77777777" w:rsidR="004F27A8" w:rsidRPr="004F27A8" w:rsidRDefault="004F27A8" w:rsidP="00DA58C4">
      <w:pPr>
        <w:spacing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F27A8">
        <w:rPr>
          <w:rFonts w:ascii="Times New Roman" w:hAnsi="Times New Roman" w:cs="Times New Roman"/>
          <w:bCs/>
          <w:color w:val="000000"/>
          <w:sz w:val="24"/>
          <w:szCs w:val="24"/>
        </w:rPr>
        <w:t>23.01.17 Мастер по ремонту и обслуживанию автомобилей</w:t>
      </w:r>
      <w:r w:rsidRPr="004F27A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DA56C49" w14:textId="7D315403" w:rsidR="00402ED3" w:rsidRDefault="00402ED3" w:rsidP="00DA58C4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14:paraId="0BABBD5F" w14:textId="51F5695A" w:rsidR="00600FF4" w:rsidRDefault="00402ED3" w:rsidP="007E306A">
      <w:pPr>
        <w:pStyle w:val="s16"/>
        <w:shd w:val="clear" w:color="auto" w:fill="FFFFFF"/>
        <w:spacing w:before="0" w:beforeAutospacing="0" w:after="0" w:afterAutospacing="0" w:line="276" w:lineRule="auto"/>
        <w:jc w:val="both"/>
        <w:rPr>
          <w:shd w:val="clear" w:color="auto" w:fill="FFFFFF"/>
        </w:rPr>
      </w:pPr>
      <w:r>
        <w:rPr>
          <w:color w:val="2C2D2E"/>
        </w:rPr>
        <w:t xml:space="preserve">         Рабочая программа учебной дисциплины «</w:t>
      </w:r>
      <w:r w:rsidR="002B438E">
        <w:rPr>
          <w:color w:val="2C2D2E"/>
        </w:rPr>
        <w:t>История</w:t>
      </w:r>
      <w:r w:rsidR="00076163">
        <w:rPr>
          <w:color w:val="2C2D2E"/>
        </w:rPr>
        <w:t xml:space="preserve">» разработана </w:t>
      </w:r>
      <w:r>
        <w:rPr>
          <w:color w:val="2C2D2E"/>
        </w:rPr>
        <w:t xml:space="preserve">на основе: Федерального государственного образовательного стандарта среднего профессионального образования (далее ФГОС СПО) по </w:t>
      </w:r>
      <w:r w:rsidR="004F27A8">
        <w:rPr>
          <w:color w:val="2C2D2E"/>
        </w:rPr>
        <w:t>профессии</w:t>
      </w:r>
      <w:r>
        <w:rPr>
          <w:color w:val="2C2D2E"/>
        </w:rPr>
        <w:t> </w:t>
      </w:r>
      <w:r w:rsidR="004F27A8">
        <w:rPr>
          <w:b/>
          <w:color w:val="000000"/>
        </w:rPr>
        <w:t>23.01.17 Мастер по ремонту и обслуживанию автомобилей</w:t>
      </w:r>
      <w:r>
        <w:rPr>
          <w:b/>
          <w:bCs/>
          <w:color w:val="2C2D2E"/>
        </w:rPr>
        <w:t>,</w:t>
      </w:r>
      <w:r w:rsidR="00723E69">
        <w:rPr>
          <w:b/>
          <w:bCs/>
          <w:color w:val="2C2D2E"/>
        </w:rPr>
        <w:t xml:space="preserve"> </w:t>
      </w:r>
      <w:r w:rsidR="00723E69" w:rsidRPr="007E306A">
        <w:t>в соответствии с</w:t>
      </w:r>
      <w:r w:rsidR="00B736A1" w:rsidRPr="007E306A">
        <w:t xml:space="preserve"> </w:t>
      </w:r>
      <w:hyperlink r:id="rId7" w:history="1">
        <w:r w:rsidR="00723E69" w:rsidRPr="007E306A">
          <w:rPr>
            <w:rStyle w:val="a7"/>
            <w:color w:val="auto"/>
            <w:u w:val="none"/>
          </w:rPr>
          <w:t>приказом</w:t>
        </w:r>
      </w:hyperlink>
      <w:r w:rsidR="00723E69" w:rsidRPr="007E306A">
        <w:t xml:space="preserve"> Министерства образования и науки РФ </w:t>
      </w:r>
      <w:r w:rsidR="003441F5">
        <w:rPr>
          <w:color w:val="22272F"/>
          <w:shd w:val="clear" w:color="auto" w:fill="FFFFFF"/>
        </w:rPr>
        <w:t>9 декабря</w:t>
      </w:r>
      <w:r w:rsidR="00C47A36" w:rsidRPr="00C47A36">
        <w:rPr>
          <w:color w:val="22272F"/>
          <w:shd w:val="clear" w:color="auto" w:fill="FFFFFF"/>
        </w:rPr>
        <w:t xml:space="preserve"> 201</w:t>
      </w:r>
      <w:r w:rsidR="003441F5">
        <w:rPr>
          <w:color w:val="22272F"/>
          <w:shd w:val="clear" w:color="auto" w:fill="FFFFFF"/>
        </w:rPr>
        <w:t>6</w:t>
      </w:r>
      <w:r w:rsidR="00C47A36" w:rsidRPr="00C47A36">
        <w:rPr>
          <w:color w:val="22272F"/>
          <w:shd w:val="clear" w:color="auto" w:fill="FFFFFF"/>
        </w:rPr>
        <w:t> г. N </w:t>
      </w:r>
      <w:r w:rsidR="003441F5">
        <w:rPr>
          <w:color w:val="22272F"/>
          <w:shd w:val="clear" w:color="auto" w:fill="FFFFFF"/>
        </w:rPr>
        <w:t>1581</w:t>
      </w:r>
      <w:r w:rsidR="00C47A36" w:rsidRPr="007E306A">
        <w:t xml:space="preserve"> </w:t>
      </w:r>
      <w:r w:rsidR="00600FF4" w:rsidRPr="007E306A">
        <w:t>(изменениями и дополнениями   от 1</w:t>
      </w:r>
      <w:r w:rsidR="003441F5">
        <w:t>7</w:t>
      </w:r>
      <w:r w:rsidR="00600FF4" w:rsidRPr="007E306A">
        <w:t xml:space="preserve"> </w:t>
      </w:r>
      <w:r w:rsidR="003441F5">
        <w:t>декабря</w:t>
      </w:r>
      <w:r w:rsidR="00600FF4" w:rsidRPr="007E306A">
        <w:t xml:space="preserve"> 202</w:t>
      </w:r>
      <w:r w:rsidR="003441F5">
        <w:t>0</w:t>
      </w:r>
      <w:r w:rsidR="00600FF4" w:rsidRPr="007E306A">
        <w:t xml:space="preserve"> г. N </w:t>
      </w:r>
      <w:r w:rsidR="003441F5">
        <w:t>747</w:t>
      </w:r>
      <w:r w:rsidR="007E306A" w:rsidRPr="007E306A">
        <w:t>)</w:t>
      </w:r>
      <w:r w:rsidR="00600FF4" w:rsidRPr="007E306A">
        <w:t>,</w:t>
      </w:r>
      <w:r w:rsidR="007E306A" w:rsidRPr="007E306A">
        <w:t xml:space="preserve"> </w:t>
      </w:r>
      <w:r w:rsidR="00600FF4" w:rsidRPr="007E306A">
        <w:t xml:space="preserve">зарегистрированного  в Минюсте РФ </w:t>
      </w:r>
      <w:r w:rsidR="003441F5">
        <w:t>20 декабря</w:t>
      </w:r>
      <w:r w:rsidR="00600FF4" w:rsidRPr="007E306A">
        <w:t xml:space="preserve"> 201</w:t>
      </w:r>
      <w:r w:rsidR="003441F5">
        <w:t>6</w:t>
      </w:r>
      <w:r w:rsidR="00600FF4" w:rsidRPr="007E306A">
        <w:t> г.</w:t>
      </w:r>
      <w:r w:rsidR="007E306A" w:rsidRPr="007E306A">
        <w:t xml:space="preserve"> </w:t>
      </w:r>
      <w:r w:rsidR="00600FF4" w:rsidRPr="007E306A">
        <w:t xml:space="preserve"> N </w:t>
      </w:r>
      <w:r w:rsidR="003441F5">
        <w:t>44800</w:t>
      </w:r>
      <w:r w:rsidR="003828D7">
        <w:t>.</w:t>
      </w:r>
    </w:p>
    <w:p w14:paraId="48F68AF6" w14:textId="2A2036E4" w:rsidR="00402ED3" w:rsidRDefault="00402ED3" w:rsidP="007E306A">
      <w:pPr>
        <w:shd w:val="clear" w:color="auto" w:fill="FFFFFF"/>
        <w:spacing w:before="115" w:line="276" w:lineRule="auto"/>
        <w:ind w:right="1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</w:t>
      </w:r>
      <w:r w:rsidR="00D106C8">
        <w:rPr>
          <w:rFonts w:ascii="Times New Roman" w:hAnsi="Times New Roman" w:cs="Times New Roman"/>
          <w:sz w:val="24"/>
          <w:szCs w:val="24"/>
        </w:rPr>
        <w:t xml:space="preserve"> </w:t>
      </w:r>
      <w:r w:rsidR="002B438E">
        <w:rPr>
          <w:rFonts w:ascii="Times New Roman" w:hAnsi="Times New Roman" w:cs="Times New Roman"/>
          <w:sz w:val="24"/>
          <w:szCs w:val="24"/>
        </w:rPr>
        <w:t>История</w:t>
      </w:r>
      <w:r>
        <w:rPr>
          <w:rFonts w:ascii="Times New Roman" w:hAnsi="Times New Roman" w:cs="Times New Roman"/>
          <w:sz w:val="24"/>
          <w:szCs w:val="24"/>
        </w:rPr>
        <w:t xml:space="preserve">. По учебному плану учебная дисциплина проводится на </w:t>
      </w:r>
      <w:r w:rsidR="0064170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курсе.</w:t>
      </w:r>
    </w:p>
    <w:p w14:paraId="353DD7B5" w14:textId="16D91901" w:rsidR="00402ED3" w:rsidRDefault="00402ED3" w:rsidP="007E30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 рассч</w:t>
      </w:r>
      <w:r w:rsidR="0014165A">
        <w:rPr>
          <w:rFonts w:ascii="Times New Roman" w:hAnsi="Times New Roman" w:cs="Times New Roman"/>
          <w:sz w:val="24"/>
          <w:szCs w:val="24"/>
        </w:rPr>
        <w:t xml:space="preserve">итана на </w:t>
      </w:r>
      <w:r w:rsidR="002B438E">
        <w:rPr>
          <w:rFonts w:ascii="Times New Roman" w:hAnsi="Times New Roman" w:cs="Times New Roman"/>
          <w:sz w:val="24"/>
          <w:szCs w:val="24"/>
        </w:rPr>
        <w:t>117</w:t>
      </w:r>
      <w:r>
        <w:rPr>
          <w:rFonts w:ascii="Times New Roman" w:hAnsi="Times New Roman" w:cs="Times New Roman"/>
          <w:sz w:val="24"/>
          <w:szCs w:val="24"/>
        </w:rPr>
        <w:t xml:space="preserve"> часов.</w:t>
      </w:r>
    </w:p>
    <w:p w14:paraId="20891A84" w14:textId="475C40D8" w:rsidR="00402ED3" w:rsidRDefault="00402ED3" w:rsidP="007E30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учебной дисциплины состоит из следующих </w:t>
      </w:r>
      <w:r w:rsidR="00D106C8">
        <w:rPr>
          <w:rFonts w:ascii="Times New Roman" w:hAnsi="Times New Roman" w:cs="Times New Roman"/>
          <w:sz w:val="24"/>
          <w:szCs w:val="24"/>
        </w:rPr>
        <w:t>разделов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9D5CE1C" w14:textId="77777777" w:rsidR="002B438E" w:rsidRPr="002D7F0E" w:rsidRDefault="002B438E" w:rsidP="002B438E">
      <w:pPr>
        <w:spacing w:after="0" w:line="276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 w:rsidRPr="002D7F0E">
        <w:rPr>
          <w:rFonts w:ascii="Times New Roman" w:hAnsi="Times New Roman" w:cs="Times New Roman"/>
          <w:sz w:val="24"/>
          <w:szCs w:val="24"/>
        </w:rPr>
        <w:t>Раздел 1. Россия в годы Первой мировой войны и Первая мировая война и послевоенный кризис Великой Российской революции (1914–1922)</w:t>
      </w:r>
    </w:p>
    <w:p w14:paraId="4A50E5E8" w14:textId="77777777" w:rsidR="002B438E" w:rsidRPr="002D7F0E" w:rsidRDefault="002B438E" w:rsidP="002B438E">
      <w:pPr>
        <w:spacing w:after="0" w:line="276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 w:rsidRPr="002D7F0E">
        <w:rPr>
          <w:rFonts w:ascii="Times New Roman" w:hAnsi="Times New Roman" w:cs="Times New Roman"/>
          <w:sz w:val="24"/>
          <w:szCs w:val="24"/>
        </w:rPr>
        <w:t xml:space="preserve">Раздел 2. Межвоенный период (1918–1939). СССР в 1920–1930-е годы </w:t>
      </w:r>
    </w:p>
    <w:p w14:paraId="1C90D80A" w14:textId="77777777" w:rsidR="002B438E" w:rsidRPr="002D7F0E" w:rsidRDefault="002B438E" w:rsidP="002B438E">
      <w:pPr>
        <w:spacing w:after="0" w:line="276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 w:rsidRPr="002D7F0E">
        <w:rPr>
          <w:rFonts w:ascii="Times New Roman" w:hAnsi="Times New Roman" w:cs="Times New Roman"/>
          <w:sz w:val="24"/>
          <w:szCs w:val="24"/>
        </w:rPr>
        <w:t>Раздел 3. Вторая мировая война: причины, состав участников, основные этапы и события, итоги. Великая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7F0E">
        <w:rPr>
          <w:rFonts w:ascii="Times New Roman" w:hAnsi="Times New Roman" w:cs="Times New Roman"/>
          <w:sz w:val="24"/>
          <w:szCs w:val="24"/>
        </w:rPr>
        <w:t xml:space="preserve">Отечественная война. 1941–1945 годы </w:t>
      </w:r>
    </w:p>
    <w:p w14:paraId="7BBCBA8A" w14:textId="77777777" w:rsidR="002B438E" w:rsidRPr="002D7F0E" w:rsidRDefault="002B438E" w:rsidP="002B438E">
      <w:pPr>
        <w:spacing w:after="0" w:line="276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 w:rsidRPr="002D7F0E">
        <w:rPr>
          <w:rFonts w:ascii="Times New Roman" w:hAnsi="Times New Roman" w:cs="Times New Roman"/>
          <w:sz w:val="24"/>
          <w:szCs w:val="24"/>
        </w:rPr>
        <w:t xml:space="preserve">Раздел 4. СССР в 1945–1991 годы. Послевоенный мир </w:t>
      </w:r>
    </w:p>
    <w:p w14:paraId="124D4835" w14:textId="77777777" w:rsidR="002B438E" w:rsidRPr="002D7F0E" w:rsidRDefault="002B438E" w:rsidP="002B438E">
      <w:pPr>
        <w:spacing w:after="0" w:line="276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 w:rsidRPr="002D7F0E">
        <w:rPr>
          <w:rFonts w:ascii="Times New Roman" w:hAnsi="Times New Roman" w:cs="Times New Roman"/>
          <w:sz w:val="24"/>
          <w:szCs w:val="24"/>
        </w:rPr>
        <w:t>Раздел 5. Российская Федерация в 1992–2020 гг. Современный мир в условиях глобализации</w:t>
      </w:r>
    </w:p>
    <w:p w14:paraId="17DFBF74" w14:textId="0C4A73D1" w:rsidR="00402ED3" w:rsidRPr="004560F8" w:rsidRDefault="008B0297" w:rsidP="004560F8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tab/>
      </w:r>
      <w:r w:rsidR="00402ED3" w:rsidRPr="004560F8">
        <w:rPr>
          <w:rFonts w:ascii="Times New Roman" w:hAnsi="Times New Roman" w:cs="Times New Roman"/>
          <w:sz w:val="24"/>
          <w:szCs w:val="24"/>
        </w:rPr>
        <w:t>В результате изучения учебной дисциплины у обучающихся формируются:</w:t>
      </w:r>
    </w:p>
    <w:p w14:paraId="5763F825" w14:textId="6A4A59F5" w:rsidR="008B0297" w:rsidRPr="004560F8" w:rsidRDefault="007E306A" w:rsidP="004560F8">
      <w:pPr>
        <w:rPr>
          <w:rFonts w:ascii="Times New Roman" w:hAnsi="Times New Roman" w:cs="Times New Roman"/>
          <w:sz w:val="24"/>
          <w:szCs w:val="24"/>
        </w:rPr>
      </w:pPr>
      <w:r w:rsidRPr="004560F8">
        <w:rPr>
          <w:rFonts w:ascii="Times New Roman" w:hAnsi="Times New Roman" w:cs="Times New Roman"/>
          <w:sz w:val="24"/>
          <w:szCs w:val="24"/>
        </w:rPr>
        <w:tab/>
      </w:r>
      <w:r w:rsidR="008B0297" w:rsidRPr="004560F8">
        <w:rPr>
          <w:rFonts w:ascii="Times New Roman" w:hAnsi="Times New Roman" w:cs="Times New Roman"/>
          <w:sz w:val="24"/>
          <w:szCs w:val="24"/>
        </w:rPr>
        <w:t>Общи</w:t>
      </w:r>
      <w:r w:rsidRPr="004560F8">
        <w:rPr>
          <w:rFonts w:ascii="Times New Roman" w:hAnsi="Times New Roman" w:cs="Times New Roman"/>
          <w:sz w:val="24"/>
          <w:szCs w:val="24"/>
        </w:rPr>
        <w:t>е</w:t>
      </w:r>
      <w:r w:rsidR="008B0297" w:rsidRPr="004560F8">
        <w:rPr>
          <w:rFonts w:ascii="Times New Roman" w:hAnsi="Times New Roman" w:cs="Times New Roman"/>
          <w:sz w:val="24"/>
          <w:szCs w:val="24"/>
        </w:rPr>
        <w:t xml:space="preserve"> компетенци</w:t>
      </w:r>
      <w:r w:rsidRPr="004560F8">
        <w:rPr>
          <w:rFonts w:ascii="Times New Roman" w:hAnsi="Times New Roman" w:cs="Times New Roman"/>
          <w:sz w:val="24"/>
          <w:szCs w:val="24"/>
        </w:rPr>
        <w:t>и</w:t>
      </w:r>
      <w:r w:rsidR="008B0297" w:rsidRPr="004560F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3E4A216" w14:textId="77777777" w:rsidR="004F27A8" w:rsidRPr="005876F6" w:rsidRDefault="004F27A8" w:rsidP="004F27A8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452AE24F" w14:textId="77777777" w:rsidR="004F27A8" w:rsidRPr="005876F6" w:rsidRDefault="004F27A8" w:rsidP="004F27A8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1938D302" w14:textId="77777777" w:rsidR="004F27A8" w:rsidRPr="005876F6" w:rsidRDefault="004F27A8" w:rsidP="004F27A8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14:paraId="3403B331" w14:textId="77777777" w:rsidR="004F27A8" w:rsidRPr="005876F6" w:rsidRDefault="004F27A8" w:rsidP="004F27A8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клиентами.</w:t>
      </w:r>
    </w:p>
    <w:p w14:paraId="0CFE32E0" w14:textId="77777777" w:rsidR="004F27A8" w:rsidRPr="005876F6" w:rsidRDefault="004F27A8" w:rsidP="004F27A8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0EF26736" w14:textId="77777777" w:rsidR="004F27A8" w:rsidRPr="005876F6" w:rsidRDefault="004F27A8" w:rsidP="004F27A8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14:paraId="046E4010" w14:textId="77777777" w:rsidR="004F27A8" w:rsidRPr="005876F6" w:rsidRDefault="004F27A8" w:rsidP="004F27A8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149C5731" w14:textId="77777777" w:rsidR="004F27A8" w:rsidRPr="005876F6" w:rsidRDefault="004F27A8" w:rsidP="004F27A8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lastRenderedPageBreak/>
        <w:t>OK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4CC9C12D" w14:textId="77777777" w:rsidR="004F27A8" w:rsidRPr="005876F6" w:rsidRDefault="004F27A8" w:rsidP="004F27A8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09. Использовать информационные технологии в профессиональной деятельности.</w:t>
      </w:r>
    </w:p>
    <w:p w14:paraId="7304B509" w14:textId="77777777" w:rsidR="004F27A8" w:rsidRPr="005876F6" w:rsidRDefault="004F27A8" w:rsidP="004F27A8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10. Пользоваться профессиональной документацией на государственном и иностранном языке.</w:t>
      </w:r>
    </w:p>
    <w:p w14:paraId="16A2045F" w14:textId="77777777" w:rsidR="004F27A8" w:rsidRDefault="004F27A8" w:rsidP="004F27A8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11. Планировать предпринимательскую деятельность в профессиональной сфере.</w:t>
      </w:r>
    </w:p>
    <w:p w14:paraId="0D1E454C" w14:textId="77777777" w:rsidR="00770782" w:rsidRDefault="00770782" w:rsidP="004F27A8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</w:p>
    <w:p w14:paraId="608E6BC7" w14:textId="24EC1BAE" w:rsidR="004F27A8" w:rsidRPr="00770782" w:rsidRDefault="00770782" w:rsidP="00770782">
      <w:pPr>
        <w:rPr>
          <w:rFonts w:ascii="Times New Roman" w:hAnsi="Times New Roman" w:cs="Times New Roman"/>
          <w:sz w:val="24"/>
          <w:szCs w:val="24"/>
        </w:rPr>
      </w:pPr>
      <w:r w:rsidRPr="00770782">
        <w:rPr>
          <w:rStyle w:val="a8"/>
          <w:rFonts w:ascii="Times New Roman" w:hAnsi="Times New Roman" w:cs="Times New Roman"/>
          <w:sz w:val="24"/>
          <w:szCs w:val="24"/>
        </w:rPr>
        <w:t>Выпускник, освоивший образовательную программу, должен обладать профессиональными компетенциями (далее - ПК), соответствующими основным видам деятельности:</w:t>
      </w:r>
    </w:p>
    <w:p w14:paraId="51725054" w14:textId="77777777" w:rsidR="00770782" w:rsidRPr="00770782" w:rsidRDefault="00770782" w:rsidP="004F27A8">
      <w:pPr>
        <w:pBdr>
          <w:bottom w:val="none" w:sz="0" w:space="5" w:color="000000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DF9AA2" w14:textId="77777777" w:rsidR="00770782" w:rsidRPr="00770782" w:rsidRDefault="00770782" w:rsidP="00770782">
      <w:pPr>
        <w:rPr>
          <w:rFonts w:ascii="Times New Roman" w:hAnsi="Times New Roman" w:cs="Times New Roman"/>
          <w:sz w:val="24"/>
          <w:szCs w:val="24"/>
        </w:rPr>
      </w:pPr>
      <w:r w:rsidRPr="00770782">
        <w:rPr>
          <w:rStyle w:val="a8"/>
          <w:rFonts w:ascii="Times New Roman" w:hAnsi="Times New Roman" w:cs="Times New Roman"/>
          <w:sz w:val="24"/>
          <w:szCs w:val="24"/>
        </w:rPr>
        <w:t>ПК 1.1. Определять техническое состояние автомобильных двигателей.</w:t>
      </w:r>
      <w:bookmarkStart w:id="1" w:name="sub_3412"/>
    </w:p>
    <w:p w14:paraId="4B3BF8FD" w14:textId="77777777" w:rsidR="00770782" w:rsidRPr="00770782" w:rsidRDefault="00770782" w:rsidP="00770782">
      <w:pPr>
        <w:rPr>
          <w:rFonts w:ascii="Times New Roman" w:hAnsi="Times New Roman" w:cs="Times New Roman"/>
          <w:sz w:val="24"/>
          <w:szCs w:val="24"/>
        </w:rPr>
      </w:pPr>
      <w:r w:rsidRPr="00770782">
        <w:rPr>
          <w:rStyle w:val="a8"/>
          <w:rFonts w:ascii="Times New Roman" w:hAnsi="Times New Roman" w:cs="Times New Roman"/>
          <w:sz w:val="24"/>
          <w:szCs w:val="24"/>
        </w:rPr>
        <w:t>ПК 1.2. Определять техническое состояние электрических и электронных систем автомобилей.</w:t>
      </w:r>
      <w:bookmarkStart w:id="2" w:name="sub_3413"/>
      <w:bookmarkEnd w:id="1"/>
    </w:p>
    <w:p w14:paraId="56CBEE55" w14:textId="77777777" w:rsidR="00770782" w:rsidRPr="00770782" w:rsidRDefault="00770782" w:rsidP="00770782">
      <w:pPr>
        <w:rPr>
          <w:rFonts w:ascii="Times New Roman" w:hAnsi="Times New Roman" w:cs="Times New Roman"/>
          <w:sz w:val="24"/>
          <w:szCs w:val="24"/>
        </w:rPr>
      </w:pPr>
      <w:r w:rsidRPr="00770782">
        <w:rPr>
          <w:rStyle w:val="a8"/>
          <w:rFonts w:ascii="Times New Roman" w:hAnsi="Times New Roman" w:cs="Times New Roman"/>
          <w:sz w:val="24"/>
          <w:szCs w:val="24"/>
        </w:rPr>
        <w:t>ПК 1.3. Определять техническое состояние автомобильных трансмиссий.</w:t>
      </w:r>
      <w:bookmarkStart w:id="3" w:name="sub_3414"/>
      <w:bookmarkEnd w:id="2"/>
    </w:p>
    <w:p w14:paraId="1D0438A3" w14:textId="77777777" w:rsidR="00770782" w:rsidRPr="00770782" w:rsidRDefault="00770782" w:rsidP="00770782">
      <w:pPr>
        <w:rPr>
          <w:rFonts w:ascii="Times New Roman" w:hAnsi="Times New Roman" w:cs="Times New Roman"/>
          <w:sz w:val="24"/>
          <w:szCs w:val="24"/>
        </w:rPr>
      </w:pPr>
      <w:bookmarkStart w:id="4" w:name="sub_10342"/>
      <w:bookmarkEnd w:id="3"/>
      <w:r w:rsidRPr="00770782">
        <w:rPr>
          <w:rStyle w:val="a8"/>
          <w:rFonts w:ascii="Times New Roman" w:hAnsi="Times New Roman" w:cs="Times New Roman"/>
          <w:sz w:val="24"/>
          <w:szCs w:val="24"/>
        </w:rPr>
        <w:t>3.4.2. Осуществлять техническое обслуживание автотранспорта согласно требованиям нормативно-технической документации:</w:t>
      </w:r>
      <w:bookmarkStart w:id="5" w:name="sub_3421"/>
      <w:bookmarkEnd w:id="4"/>
    </w:p>
    <w:p w14:paraId="45FD99F5" w14:textId="77777777" w:rsidR="00770782" w:rsidRPr="00770782" w:rsidRDefault="00770782" w:rsidP="00770782">
      <w:pPr>
        <w:rPr>
          <w:rFonts w:ascii="Times New Roman" w:hAnsi="Times New Roman" w:cs="Times New Roman"/>
          <w:sz w:val="24"/>
          <w:szCs w:val="24"/>
        </w:rPr>
      </w:pPr>
      <w:r w:rsidRPr="00770782">
        <w:rPr>
          <w:rStyle w:val="a8"/>
          <w:rFonts w:ascii="Times New Roman" w:hAnsi="Times New Roman" w:cs="Times New Roman"/>
          <w:sz w:val="24"/>
          <w:szCs w:val="24"/>
        </w:rPr>
        <w:t>ПК 2.1. Осуществлять техническое обслуживание автомобильных двигателей.</w:t>
      </w:r>
      <w:bookmarkStart w:id="6" w:name="sub_3422"/>
      <w:bookmarkEnd w:id="5"/>
    </w:p>
    <w:p w14:paraId="2D08368E" w14:textId="77777777" w:rsidR="00770782" w:rsidRPr="00770782" w:rsidRDefault="00770782" w:rsidP="00770782">
      <w:pPr>
        <w:rPr>
          <w:rFonts w:ascii="Times New Roman" w:hAnsi="Times New Roman" w:cs="Times New Roman"/>
          <w:sz w:val="24"/>
          <w:szCs w:val="24"/>
        </w:rPr>
      </w:pPr>
      <w:r w:rsidRPr="00770782">
        <w:rPr>
          <w:rStyle w:val="a8"/>
          <w:rFonts w:ascii="Times New Roman" w:hAnsi="Times New Roman" w:cs="Times New Roman"/>
          <w:sz w:val="24"/>
          <w:szCs w:val="24"/>
        </w:rPr>
        <w:t>ПК 2.2. Осуществлять техническое обслуживание электрических и электронных систем автомобилей.</w:t>
      </w:r>
      <w:bookmarkStart w:id="7" w:name="sub_3423"/>
      <w:bookmarkEnd w:id="6"/>
    </w:p>
    <w:p w14:paraId="2F21A44D" w14:textId="77777777" w:rsidR="00770782" w:rsidRPr="00770782" w:rsidRDefault="00770782" w:rsidP="00770782">
      <w:pPr>
        <w:rPr>
          <w:rFonts w:ascii="Times New Roman" w:hAnsi="Times New Roman" w:cs="Times New Roman"/>
          <w:sz w:val="24"/>
          <w:szCs w:val="24"/>
        </w:rPr>
      </w:pPr>
      <w:r w:rsidRPr="00770782">
        <w:rPr>
          <w:rStyle w:val="a8"/>
          <w:rFonts w:ascii="Times New Roman" w:hAnsi="Times New Roman" w:cs="Times New Roman"/>
          <w:sz w:val="24"/>
          <w:szCs w:val="24"/>
        </w:rPr>
        <w:t>ПК 2.3. Осуществлять техническое обслуживание автомобильных трансмиссий.</w:t>
      </w:r>
      <w:bookmarkStart w:id="8" w:name="sub_3424"/>
      <w:bookmarkEnd w:id="7"/>
    </w:p>
    <w:p w14:paraId="45689609" w14:textId="26B7E5E8" w:rsidR="00770782" w:rsidRPr="00770782" w:rsidRDefault="00770782" w:rsidP="00770782">
      <w:pPr>
        <w:rPr>
          <w:rFonts w:ascii="Times New Roman" w:hAnsi="Times New Roman" w:cs="Times New Roman"/>
          <w:sz w:val="24"/>
          <w:szCs w:val="24"/>
        </w:rPr>
      </w:pPr>
      <w:r w:rsidRPr="00770782">
        <w:rPr>
          <w:rStyle w:val="a8"/>
          <w:rFonts w:ascii="Times New Roman" w:hAnsi="Times New Roman" w:cs="Times New Roman"/>
          <w:sz w:val="24"/>
          <w:szCs w:val="24"/>
        </w:rPr>
        <w:t>ПК 2.4. Осуществлять техническое обслуживание ходовой части и механизмов управления автомобилей.</w:t>
      </w:r>
      <w:bookmarkStart w:id="9" w:name="sub_10343"/>
      <w:bookmarkEnd w:id="8"/>
    </w:p>
    <w:p w14:paraId="5850B754" w14:textId="77777777" w:rsidR="00770782" w:rsidRPr="00770782" w:rsidRDefault="00770782" w:rsidP="00770782">
      <w:pPr>
        <w:rPr>
          <w:rFonts w:ascii="Times New Roman" w:hAnsi="Times New Roman" w:cs="Times New Roman"/>
          <w:sz w:val="24"/>
          <w:szCs w:val="24"/>
        </w:rPr>
      </w:pPr>
      <w:r w:rsidRPr="00770782">
        <w:rPr>
          <w:rStyle w:val="a8"/>
          <w:rFonts w:ascii="Times New Roman" w:hAnsi="Times New Roman" w:cs="Times New Roman"/>
          <w:sz w:val="24"/>
          <w:szCs w:val="24"/>
        </w:rPr>
        <w:t>3.4.3. Производить текущий ремонт различных типов автомобилей в соответствии с требованиями технологической документации:</w:t>
      </w:r>
      <w:bookmarkStart w:id="10" w:name="sub_3431"/>
      <w:bookmarkEnd w:id="9"/>
    </w:p>
    <w:p w14:paraId="2B95E61C" w14:textId="77777777" w:rsidR="00770782" w:rsidRPr="00770782" w:rsidRDefault="00770782" w:rsidP="00770782">
      <w:pPr>
        <w:rPr>
          <w:rFonts w:ascii="Times New Roman" w:hAnsi="Times New Roman" w:cs="Times New Roman"/>
          <w:sz w:val="24"/>
          <w:szCs w:val="24"/>
        </w:rPr>
      </w:pPr>
      <w:r w:rsidRPr="00770782">
        <w:rPr>
          <w:rStyle w:val="a8"/>
          <w:rFonts w:ascii="Times New Roman" w:hAnsi="Times New Roman" w:cs="Times New Roman"/>
          <w:sz w:val="24"/>
          <w:szCs w:val="24"/>
        </w:rPr>
        <w:t>ПК 3.1. Производить текущий ремонт автомобильных двигателей.</w:t>
      </w:r>
      <w:bookmarkStart w:id="11" w:name="sub_3432"/>
      <w:bookmarkEnd w:id="10"/>
    </w:p>
    <w:p w14:paraId="30A99CC9" w14:textId="77777777" w:rsidR="00770782" w:rsidRPr="00770782" w:rsidRDefault="00770782" w:rsidP="00770782">
      <w:pPr>
        <w:rPr>
          <w:rFonts w:ascii="Times New Roman" w:hAnsi="Times New Roman" w:cs="Times New Roman"/>
          <w:sz w:val="24"/>
          <w:szCs w:val="24"/>
        </w:rPr>
      </w:pPr>
      <w:r w:rsidRPr="00770782">
        <w:rPr>
          <w:rStyle w:val="a8"/>
          <w:rFonts w:ascii="Times New Roman" w:hAnsi="Times New Roman" w:cs="Times New Roman"/>
          <w:sz w:val="24"/>
          <w:szCs w:val="24"/>
        </w:rPr>
        <w:t>ПК 3.2. Производить текущий ремонт узлов и элементов электрических и электронных систем автомобилей.</w:t>
      </w:r>
      <w:bookmarkStart w:id="12" w:name="sub_3433"/>
      <w:bookmarkEnd w:id="11"/>
    </w:p>
    <w:p w14:paraId="75F091F9" w14:textId="77777777" w:rsidR="00770782" w:rsidRPr="00770782" w:rsidRDefault="00770782" w:rsidP="00770782">
      <w:pPr>
        <w:rPr>
          <w:rFonts w:ascii="Times New Roman" w:hAnsi="Times New Roman" w:cs="Times New Roman"/>
          <w:sz w:val="24"/>
          <w:szCs w:val="24"/>
        </w:rPr>
      </w:pPr>
      <w:r w:rsidRPr="00770782">
        <w:rPr>
          <w:rStyle w:val="a8"/>
          <w:rFonts w:ascii="Times New Roman" w:hAnsi="Times New Roman" w:cs="Times New Roman"/>
          <w:sz w:val="24"/>
          <w:szCs w:val="24"/>
        </w:rPr>
        <w:t>ПК 3.3. Производить текущий ремонт автомобильных трансмиссий.</w:t>
      </w:r>
      <w:bookmarkStart w:id="13" w:name="sub_3434"/>
      <w:bookmarkEnd w:id="12"/>
    </w:p>
    <w:p w14:paraId="291CFE30" w14:textId="77777777" w:rsidR="00770782" w:rsidRPr="00770782" w:rsidRDefault="00770782" w:rsidP="00770782">
      <w:pPr>
        <w:rPr>
          <w:rFonts w:ascii="Times New Roman" w:hAnsi="Times New Roman" w:cs="Times New Roman"/>
          <w:sz w:val="24"/>
          <w:szCs w:val="24"/>
        </w:rPr>
      </w:pPr>
      <w:r w:rsidRPr="00770782">
        <w:rPr>
          <w:rStyle w:val="a8"/>
          <w:rFonts w:ascii="Times New Roman" w:hAnsi="Times New Roman" w:cs="Times New Roman"/>
          <w:sz w:val="24"/>
          <w:szCs w:val="24"/>
        </w:rPr>
        <w:t>ПК 3.4. Производить текущий ремонт ходовой части и механизмов управления автомобилей.</w:t>
      </w:r>
      <w:bookmarkStart w:id="14" w:name="sub_3435"/>
      <w:bookmarkEnd w:id="13"/>
    </w:p>
    <w:bookmarkEnd w:id="14"/>
    <w:p w14:paraId="403686D6" w14:textId="77777777" w:rsidR="00770782" w:rsidRDefault="00770782" w:rsidP="004F27A8">
      <w:pPr>
        <w:pBdr>
          <w:bottom w:val="none" w:sz="0" w:space="5" w:color="000000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1E795A" w14:textId="77777777" w:rsidR="00E442DA" w:rsidRDefault="00E442DA" w:rsidP="004F27A8">
      <w:pPr>
        <w:spacing w:line="276" w:lineRule="auto"/>
        <w:jc w:val="both"/>
      </w:pPr>
    </w:p>
    <w:sectPr w:rsidR="00E442DA" w:rsidSect="00E80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B63D4"/>
    <w:multiLevelType w:val="hybridMultilevel"/>
    <w:tmpl w:val="AB08D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14"/>
    <w:rsid w:val="00076163"/>
    <w:rsid w:val="000B651D"/>
    <w:rsid w:val="0014165A"/>
    <w:rsid w:val="00191BAB"/>
    <w:rsid w:val="002B438E"/>
    <w:rsid w:val="003441F5"/>
    <w:rsid w:val="003828D7"/>
    <w:rsid w:val="00402ED3"/>
    <w:rsid w:val="004560F8"/>
    <w:rsid w:val="004D6614"/>
    <w:rsid w:val="004F27A8"/>
    <w:rsid w:val="00600FF4"/>
    <w:rsid w:val="00641706"/>
    <w:rsid w:val="006D1536"/>
    <w:rsid w:val="00723E69"/>
    <w:rsid w:val="00770782"/>
    <w:rsid w:val="007E306A"/>
    <w:rsid w:val="00816F47"/>
    <w:rsid w:val="008B0297"/>
    <w:rsid w:val="008B14C6"/>
    <w:rsid w:val="00B736A1"/>
    <w:rsid w:val="00C47A36"/>
    <w:rsid w:val="00CF15DC"/>
    <w:rsid w:val="00D106C8"/>
    <w:rsid w:val="00D273CB"/>
    <w:rsid w:val="00DA58C4"/>
    <w:rsid w:val="00E442DA"/>
    <w:rsid w:val="00E80BF8"/>
    <w:rsid w:val="00F13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BFF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paragraph" w:customStyle="1" w:styleId="1">
    <w:name w:val="Обычный1"/>
    <w:rsid w:val="00D27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8B0297"/>
    <w:pPr>
      <w:spacing w:line="259" w:lineRule="auto"/>
      <w:ind w:left="720"/>
      <w:contextualSpacing/>
    </w:p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8B0297"/>
  </w:style>
  <w:style w:type="character" w:styleId="a7">
    <w:name w:val="Hyperlink"/>
    <w:basedOn w:val="a0"/>
    <w:uiPriority w:val="99"/>
    <w:unhideWhenUsed/>
    <w:rsid w:val="006D1536"/>
    <w:rPr>
      <w:color w:val="0000FF"/>
      <w:u w:val="single"/>
    </w:rPr>
  </w:style>
  <w:style w:type="paragraph" w:customStyle="1" w:styleId="s16">
    <w:name w:val="s_16"/>
    <w:basedOn w:val="a"/>
    <w:rsid w:val="00600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Цветовое выделение для Текст"/>
    <w:uiPriority w:val="99"/>
    <w:rsid w:val="007707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paragraph" w:customStyle="1" w:styleId="1">
    <w:name w:val="Обычный1"/>
    <w:rsid w:val="00D27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8B0297"/>
    <w:pPr>
      <w:spacing w:line="259" w:lineRule="auto"/>
      <w:ind w:left="720"/>
      <w:contextualSpacing/>
    </w:p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8B0297"/>
  </w:style>
  <w:style w:type="character" w:styleId="a7">
    <w:name w:val="Hyperlink"/>
    <w:basedOn w:val="a0"/>
    <w:uiPriority w:val="99"/>
    <w:unhideWhenUsed/>
    <w:rsid w:val="006D1536"/>
    <w:rPr>
      <w:color w:val="0000FF"/>
      <w:u w:val="single"/>
    </w:rPr>
  </w:style>
  <w:style w:type="paragraph" w:customStyle="1" w:styleId="s16">
    <w:name w:val="s_16"/>
    <w:basedOn w:val="a"/>
    <w:rsid w:val="00600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Цветовое выделение для Текст"/>
    <w:uiPriority w:val="99"/>
    <w:rsid w:val="00770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0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base.garant.ru/71577670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F5C43-EFD3-4531-A5FD-3DF3DA428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2023-09-17T11:45:00Z</cp:lastPrinted>
  <dcterms:created xsi:type="dcterms:W3CDTF">2023-11-20T07:22:00Z</dcterms:created>
  <dcterms:modified xsi:type="dcterms:W3CDTF">2023-11-20T07:22:00Z</dcterms:modified>
</cp:coreProperties>
</file>