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C7" w:rsidRPr="00461AC7" w:rsidRDefault="00461AC7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61AC7">
        <w:rPr>
          <w:rFonts w:ascii="Times New Roman" w:hAnsi="Times New Roman"/>
          <w:bCs/>
          <w:sz w:val="24"/>
          <w:szCs w:val="24"/>
        </w:rPr>
        <w:t xml:space="preserve">ГОСУДАРСТВЕННОЕ БЮДЖЕТНОЕ ПРОФЕССИОНАЛЬНОЕ </w:t>
      </w:r>
    </w:p>
    <w:p w:rsidR="0045214C" w:rsidRPr="00461AC7" w:rsidRDefault="00461AC7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461AC7">
        <w:rPr>
          <w:rFonts w:ascii="Times New Roman" w:hAnsi="Times New Roman"/>
          <w:bCs/>
          <w:sz w:val="24"/>
          <w:szCs w:val="24"/>
        </w:rPr>
        <w:t xml:space="preserve">ОБРАЗОВАТЕЛЬНОЕ УЧРЕЖДЕНИЕ ИРКУТСКОЙ ОБЛАСТИ </w:t>
      </w:r>
    </w:p>
    <w:p w:rsidR="0045214C" w:rsidRPr="00461AC7" w:rsidRDefault="00461AC7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461AC7">
        <w:rPr>
          <w:rFonts w:ascii="Times New Roman" w:hAnsi="Times New Roman"/>
          <w:bCs/>
          <w:sz w:val="24"/>
          <w:szCs w:val="24"/>
        </w:rPr>
        <w:t>«ИРКУТСКИЙ ТЕХНИКУМ ТРАНСПОРТА И СТРОИТЕЛЬСТВА»</w:t>
      </w: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0" w:type="auto"/>
        <w:tblLook w:val="04A0"/>
      </w:tblPr>
      <w:tblGrid>
        <w:gridCol w:w="5868"/>
      </w:tblGrid>
      <w:tr w:rsidR="001856E4" w:rsidRPr="009B5B53" w:rsidTr="007A4B4D">
        <w:tc>
          <w:tcPr>
            <w:tcW w:w="5868" w:type="dxa"/>
          </w:tcPr>
          <w:p w:rsidR="001856E4" w:rsidRPr="009B5B53" w:rsidRDefault="001856E4" w:rsidP="007A4B4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aps/>
                <w:sz w:val="28"/>
                <w:szCs w:val="28"/>
              </w:rPr>
            </w:pPr>
          </w:p>
        </w:tc>
      </w:tr>
    </w:tbl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9B5B53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9B5B53">
        <w:rPr>
          <w:rFonts w:ascii="Times New Roman" w:hAnsi="Times New Roman"/>
          <w:b/>
          <w:bCs/>
          <w:caps/>
          <w:sz w:val="28"/>
          <w:szCs w:val="28"/>
        </w:rPr>
        <w:t xml:space="preserve">рабочая </w:t>
      </w:r>
      <w:r w:rsidRPr="009B5B53">
        <w:rPr>
          <w:rFonts w:ascii="Times New Roman" w:hAnsi="Times New Roman"/>
          <w:b/>
          <w:sz w:val="28"/>
        </w:rPr>
        <w:t>ПРОГРАММА ПРОФЕССИОНАЛЬНОГО</w:t>
      </w:r>
      <w:r w:rsidRPr="009B5B53">
        <w:rPr>
          <w:rFonts w:ascii="Times New Roman" w:hAnsi="Times New Roman"/>
          <w:b/>
          <w:spacing w:val="-10"/>
          <w:sz w:val="28"/>
        </w:rPr>
        <w:t xml:space="preserve"> </w:t>
      </w:r>
      <w:r w:rsidRPr="009B5B53">
        <w:rPr>
          <w:rFonts w:ascii="Times New Roman" w:hAnsi="Times New Roman"/>
          <w:b/>
          <w:sz w:val="28"/>
        </w:rPr>
        <w:t>МОДУЛЯ</w:t>
      </w:r>
    </w:p>
    <w:p w:rsidR="0045214C" w:rsidRPr="009B5B53" w:rsidRDefault="0045214C" w:rsidP="0045214C">
      <w:pPr>
        <w:jc w:val="center"/>
        <w:rPr>
          <w:rFonts w:ascii="Times New Roman" w:hAnsi="Times New Roman"/>
          <w:sz w:val="28"/>
          <w:szCs w:val="28"/>
        </w:rPr>
      </w:pPr>
      <w:r w:rsidRPr="009B5B53">
        <w:rPr>
          <w:rFonts w:ascii="Times New Roman" w:hAnsi="Times New Roman"/>
          <w:b/>
          <w:sz w:val="28"/>
        </w:rPr>
        <w:t>ПМ.02. ОРГАНИЗАЦИЯ ДЕЯТЕЛЬНОСТИ</w:t>
      </w:r>
      <w:r w:rsidRPr="009B5B53">
        <w:rPr>
          <w:rFonts w:ascii="Times New Roman" w:hAnsi="Times New Roman"/>
          <w:b/>
          <w:spacing w:val="-23"/>
          <w:sz w:val="28"/>
        </w:rPr>
        <w:t xml:space="preserve"> </w:t>
      </w:r>
      <w:r w:rsidRPr="009B5B53">
        <w:rPr>
          <w:rFonts w:ascii="Times New Roman" w:hAnsi="Times New Roman"/>
          <w:b/>
          <w:sz w:val="28"/>
        </w:rPr>
        <w:t>КОЛЛЕКТИВА ИСПОЛНИТЕЛЕЙ</w:t>
      </w:r>
      <w:r w:rsidRPr="009B5B53">
        <w:rPr>
          <w:rFonts w:ascii="Times New Roman" w:hAnsi="Times New Roman"/>
          <w:sz w:val="28"/>
          <w:szCs w:val="28"/>
        </w:rPr>
        <w:t xml:space="preserve"> </w:t>
      </w:r>
    </w:p>
    <w:p w:rsidR="0045214C" w:rsidRPr="009B5B53" w:rsidRDefault="0045214C" w:rsidP="0045214C">
      <w:pPr>
        <w:jc w:val="center"/>
        <w:rPr>
          <w:rFonts w:ascii="Times New Roman" w:hAnsi="Times New Roman"/>
          <w:sz w:val="28"/>
          <w:szCs w:val="28"/>
        </w:rPr>
      </w:pPr>
      <w:r w:rsidRPr="009B5B53">
        <w:rPr>
          <w:rFonts w:ascii="Times New Roman" w:hAnsi="Times New Roman"/>
          <w:sz w:val="28"/>
          <w:szCs w:val="28"/>
        </w:rPr>
        <w:t>для специальности среднего профессионального образования</w:t>
      </w:r>
    </w:p>
    <w:p w:rsidR="0045214C" w:rsidRDefault="0045214C" w:rsidP="0045214C">
      <w:pPr>
        <w:jc w:val="center"/>
        <w:rPr>
          <w:rFonts w:ascii="Times New Roman" w:hAnsi="Times New Roman"/>
          <w:b/>
          <w:sz w:val="28"/>
          <w:szCs w:val="28"/>
        </w:rPr>
      </w:pPr>
      <w:r w:rsidRPr="009B5B53">
        <w:rPr>
          <w:rFonts w:ascii="Times New Roman" w:hAnsi="Times New Roman"/>
          <w:b/>
          <w:sz w:val="28"/>
          <w:szCs w:val="28"/>
        </w:rPr>
        <w:t>23.02.06 Техническая эксплуатация подвижного состава железных дорог</w:t>
      </w:r>
    </w:p>
    <w:p w:rsidR="007971A7" w:rsidRPr="009B5B53" w:rsidRDefault="007971A7" w:rsidP="004521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ind w:left="2268"/>
        <w:jc w:val="both"/>
        <w:rPr>
          <w:sz w:val="28"/>
          <w:szCs w:val="28"/>
        </w:rPr>
      </w:pPr>
      <w:r w:rsidRPr="009B5B53">
        <w:rPr>
          <w:sz w:val="28"/>
          <w:szCs w:val="28"/>
        </w:rPr>
        <w:t xml:space="preserve"> </w:t>
      </w:r>
    </w:p>
    <w:p w:rsidR="0045214C" w:rsidRPr="009B5B53" w:rsidRDefault="0045214C" w:rsidP="0045214C">
      <w:pPr>
        <w:pStyle w:val="af1"/>
        <w:spacing w:after="0"/>
        <w:ind w:left="2268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ind w:left="2268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rPr>
          <w:b/>
          <w:szCs w:val="28"/>
        </w:rPr>
      </w:pPr>
      <w:r w:rsidRPr="009B5B53">
        <w:rPr>
          <w:sz w:val="28"/>
          <w:szCs w:val="28"/>
        </w:rPr>
        <w:t xml:space="preserve">                </w:t>
      </w:r>
      <w:r w:rsidR="00461AC7">
        <w:rPr>
          <w:sz w:val="28"/>
          <w:szCs w:val="28"/>
        </w:rPr>
        <w:t xml:space="preserve">  </w:t>
      </w:r>
      <w:r w:rsidRPr="009B5B53">
        <w:rPr>
          <w:b/>
          <w:szCs w:val="28"/>
        </w:rPr>
        <w:t xml:space="preserve">Квалификация:  </w:t>
      </w:r>
      <w:r w:rsidR="00461AC7">
        <w:rPr>
          <w:b/>
          <w:szCs w:val="28"/>
        </w:rPr>
        <w:t>техник</w:t>
      </w:r>
    </w:p>
    <w:p w:rsidR="0045214C" w:rsidRPr="009B5B53" w:rsidRDefault="0045214C" w:rsidP="0045214C">
      <w:pPr>
        <w:pStyle w:val="af1"/>
        <w:spacing w:after="0"/>
        <w:ind w:left="1701" w:hanging="567"/>
        <w:jc w:val="both"/>
        <w:rPr>
          <w:szCs w:val="28"/>
        </w:rPr>
      </w:pPr>
      <w:r w:rsidRPr="009B5B53">
        <w:rPr>
          <w:szCs w:val="28"/>
        </w:rPr>
        <w:t xml:space="preserve"> </w:t>
      </w:r>
      <w:r w:rsidRPr="009B5B53">
        <w:rPr>
          <w:b/>
          <w:szCs w:val="28"/>
        </w:rPr>
        <w:t>Форма обучения:</w:t>
      </w:r>
      <w:r w:rsidRPr="009B5B53">
        <w:rPr>
          <w:szCs w:val="28"/>
        </w:rPr>
        <w:t xml:space="preserve"> </w:t>
      </w:r>
      <w:r w:rsidR="00461AC7">
        <w:rPr>
          <w:szCs w:val="28"/>
        </w:rPr>
        <w:t>заочная</w:t>
      </w:r>
    </w:p>
    <w:p w:rsidR="0045214C" w:rsidRPr="009B5B53" w:rsidRDefault="0045214C" w:rsidP="0045214C">
      <w:pPr>
        <w:spacing w:after="0" w:line="240" w:lineRule="auto"/>
        <w:ind w:left="1701" w:hanging="567"/>
        <w:jc w:val="both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 </w:t>
      </w:r>
      <w:r w:rsidRPr="009B5B53">
        <w:rPr>
          <w:rFonts w:ascii="Times New Roman" w:hAnsi="Times New Roman"/>
          <w:b/>
          <w:sz w:val="24"/>
          <w:szCs w:val="28"/>
        </w:rPr>
        <w:t>Нормативный срок обучения:</w:t>
      </w:r>
      <w:r w:rsidRPr="009B5B53">
        <w:rPr>
          <w:rFonts w:ascii="Times New Roman" w:hAnsi="Times New Roman"/>
          <w:sz w:val="24"/>
          <w:szCs w:val="28"/>
        </w:rPr>
        <w:t xml:space="preserve"> 3 года 10 месяцев </w:t>
      </w:r>
    </w:p>
    <w:p w:rsidR="0045214C" w:rsidRPr="009B5B53" w:rsidRDefault="00461AC7" w:rsidP="0045214C">
      <w:pPr>
        <w:spacing w:after="0" w:line="240" w:lineRule="auto"/>
        <w:ind w:left="1701" w:hanging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на базе среднего</w:t>
      </w:r>
      <w:r w:rsidR="0045214C" w:rsidRPr="009B5B53">
        <w:rPr>
          <w:rFonts w:ascii="Times New Roman" w:hAnsi="Times New Roman"/>
          <w:sz w:val="24"/>
          <w:szCs w:val="28"/>
        </w:rPr>
        <w:t xml:space="preserve"> общего образования</w:t>
      </w:r>
    </w:p>
    <w:p w:rsidR="0045214C" w:rsidRPr="009B5B53" w:rsidRDefault="0045214C" w:rsidP="0045214C">
      <w:pPr>
        <w:spacing w:after="0" w:line="240" w:lineRule="auto"/>
        <w:ind w:left="2694"/>
        <w:jc w:val="both"/>
        <w:rPr>
          <w:rFonts w:ascii="Times New Roman" w:hAnsi="Times New Roman"/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jc w:val="both"/>
        <w:rPr>
          <w:sz w:val="28"/>
          <w:szCs w:val="28"/>
        </w:rPr>
      </w:pPr>
    </w:p>
    <w:p w:rsidR="0045214C" w:rsidRPr="009B5B53" w:rsidRDefault="0045214C" w:rsidP="0045214C">
      <w:pPr>
        <w:pStyle w:val="af1"/>
        <w:spacing w:after="0"/>
        <w:jc w:val="both"/>
        <w:rPr>
          <w:sz w:val="28"/>
          <w:szCs w:val="28"/>
        </w:rPr>
      </w:pPr>
    </w:p>
    <w:p w:rsidR="0045214C" w:rsidRPr="009B5B53" w:rsidRDefault="0045214C" w:rsidP="00E4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45214C" w:rsidRDefault="001856E4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Иркутск, 2020</w:t>
      </w:r>
    </w:p>
    <w:p w:rsidR="001856E4" w:rsidRPr="009B5B53" w:rsidRDefault="001856E4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</w:p>
    <w:p w:rsidR="0045214C" w:rsidRPr="009B5B53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214C" w:rsidRPr="009B5B53" w:rsidRDefault="0045214C" w:rsidP="0045214C">
      <w:pPr>
        <w:pStyle w:val="Default"/>
        <w:jc w:val="both"/>
        <w:rPr>
          <w:color w:val="auto"/>
          <w:szCs w:val="28"/>
        </w:rPr>
      </w:pPr>
      <w:r w:rsidRPr="009B5B53">
        <w:rPr>
          <w:bCs/>
          <w:color w:val="auto"/>
        </w:rPr>
        <w:lastRenderedPageBreak/>
        <w:tab/>
      </w:r>
      <w:r w:rsidRPr="009B5B53">
        <w:rPr>
          <w:color w:val="auto"/>
          <w:szCs w:val="28"/>
        </w:rPr>
        <w:t>Рабочая программа профессионального модуля разработана на основе Федерального государственного образовательного стандарта (далее — ФГОС) по специальности среднего профессионального образования (далее — СПО) 23.02.06 Техническая эксплуатация подвижного состава железных дорог (базовая подготовка). Рабочая программа является частью ОП образовательной организации.</w:t>
      </w:r>
    </w:p>
    <w:p w:rsidR="0045214C" w:rsidRPr="009B5B53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jc w:val="both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Разработчик:</w:t>
      </w:r>
    </w:p>
    <w:p w:rsidR="0045214C" w:rsidRPr="009B5B53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Тихонова Оксана Юрьевна, преподаватель </w:t>
      </w:r>
      <w:r w:rsidR="007971A7">
        <w:rPr>
          <w:rFonts w:ascii="Times New Roman" w:hAnsi="Times New Roman"/>
          <w:sz w:val="24"/>
          <w:szCs w:val="28"/>
        </w:rPr>
        <w:t>первой категории</w:t>
      </w:r>
    </w:p>
    <w:p w:rsidR="0045214C" w:rsidRPr="009B5B53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Рассмотрена и одобрена на заседании</w:t>
      </w: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ДЦК</w:t>
      </w: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Протокол №____________________</w:t>
      </w: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от </w:t>
      </w:r>
      <w:r w:rsidR="001856E4">
        <w:rPr>
          <w:rFonts w:ascii="Times New Roman" w:hAnsi="Times New Roman"/>
          <w:sz w:val="24"/>
          <w:szCs w:val="28"/>
        </w:rPr>
        <w:t>«_______»___________ 2020</w:t>
      </w:r>
      <w:r w:rsidRPr="009B5B53">
        <w:rPr>
          <w:rFonts w:ascii="Times New Roman" w:hAnsi="Times New Roman"/>
          <w:sz w:val="24"/>
          <w:szCs w:val="28"/>
        </w:rPr>
        <w:t xml:space="preserve"> г.</w:t>
      </w:r>
    </w:p>
    <w:p w:rsidR="0045214C" w:rsidRPr="009B5B53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Председатель ДЦК</w:t>
      </w:r>
    </w:p>
    <w:p w:rsidR="0045214C" w:rsidRPr="009B5B53" w:rsidRDefault="0045214C" w:rsidP="0045214C">
      <w:pPr>
        <w:pStyle w:val="af1"/>
        <w:spacing w:before="35"/>
        <w:ind w:left="1160" w:right="970" w:hanging="2"/>
      </w:pPr>
    </w:p>
    <w:p w:rsidR="0045214C" w:rsidRPr="009B5B53" w:rsidRDefault="0045214C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45214C" w:rsidRPr="009B5B53" w:rsidRDefault="0045214C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45214C" w:rsidRPr="009B5B53" w:rsidRDefault="0045214C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45214C" w:rsidRPr="009B5B53" w:rsidRDefault="0045214C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45214C" w:rsidRDefault="0045214C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1856E4" w:rsidRPr="009B5B53" w:rsidRDefault="001856E4" w:rsidP="0045214C">
      <w:pPr>
        <w:rPr>
          <w:rFonts w:ascii="Times New Roman" w:hAnsi="Times New Roman"/>
          <w:b/>
          <w:bCs/>
          <w:sz w:val="28"/>
          <w:szCs w:val="28"/>
        </w:rPr>
      </w:pPr>
    </w:p>
    <w:p w:rsidR="0045214C" w:rsidRPr="009B5B53" w:rsidRDefault="0045214C" w:rsidP="001856E4">
      <w:pPr>
        <w:pStyle w:val="Heading1"/>
        <w:spacing w:before="94"/>
        <w:ind w:left="0" w:right="3977" w:firstLine="708"/>
        <w:jc w:val="center"/>
        <w:rPr>
          <w:b w:val="0"/>
          <w:bCs w:val="0"/>
          <w:lang w:val="ru-RU"/>
        </w:rPr>
      </w:pPr>
      <w:bookmarkStart w:id="0" w:name="СОДЕРЖАНИЕ_"/>
      <w:bookmarkEnd w:id="0"/>
      <w:r w:rsidRPr="00DA75E7">
        <w:rPr>
          <w:lang w:val="ru-RU"/>
        </w:rPr>
        <w:lastRenderedPageBreak/>
        <w:t>СОДЕРЖАНИЕ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9123"/>
        <w:gridCol w:w="818"/>
      </w:tblGrid>
      <w:tr w:rsidR="0045214C" w:rsidRPr="009B5B53" w:rsidTr="0045214C">
        <w:trPr>
          <w:trHeight w:hRule="exact" w:val="1196"/>
        </w:trPr>
        <w:tc>
          <w:tcPr>
            <w:tcW w:w="9123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before="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/>
              </w:rPr>
            </w:pPr>
          </w:p>
          <w:p w:rsidR="0045214C" w:rsidRPr="009B5B53" w:rsidRDefault="0045214C" w:rsidP="00E40B5C">
            <w:pPr>
              <w:pStyle w:val="TableParagraph"/>
              <w:spacing w:line="312" w:lineRule="auto"/>
              <w:ind w:left="440" w:right="120" w:hanging="24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bookmarkStart w:id="1" w:name="1._ПАСПОРТ_ПРИМЕРНОЙ_ПРОГРАММЫ_ПРОФЕССИО"/>
            <w:bookmarkEnd w:id="1"/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1. ПАСПОРТ ПРОГРАММЫ ПРОФЕССИОНАЛЬНОГО МОДУЛЯ</w:t>
            </w:r>
            <w:r w:rsidRPr="009B5B53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……………</w:t>
            </w:r>
            <w:r w:rsidR="00E40B5C"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line="245" w:lineRule="exact"/>
              <w:ind w:left="115" w:right="17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4"/>
                <w:lang w:val="ru-RU"/>
              </w:rPr>
              <w:t>Стр.</w:t>
            </w:r>
          </w:p>
          <w:p w:rsidR="0045214C" w:rsidRPr="009B5B53" w:rsidRDefault="0045214C" w:rsidP="007A4B4D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45214C" w:rsidRPr="009B5B53" w:rsidRDefault="0045214C" w:rsidP="0045214C">
            <w:pPr>
              <w:pStyle w:val="TableParagraph"/>
              <w:spacing w:before="165"/>
              <w:ind w:right="64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/>
                <w:b/>
                <w:sz w:val="24"/>
                <w:lang w:val="ru-RU"/>
              </w:rPr>
              <w:t>4</w:t>
            </w:r>
          </w:p>
        </w:tc>
      </w:tr>
      <w:tr w:rsidR="0045214C" w:rsidRPr="009B5B53" w:rsidTr="0045214C">
        <w:trPr>
          <w:trHeight w:hRule="exact" w:val="719"/>
        </w:trPr>
        <w:tc>
          <w:tcPr>
            <w:tcW w:w="9123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before="208"/>
              <w:ind w:left="200" w:right="12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2. РЕЗУЛЬТАТЫ ОСВОЕНИЯ ПРОФЕССИОНАЛЬНОГО МОДУЛЯ</w:t>
            </w:r>
            <w:r w:rsidRPr="009B5B53">
              <w:rPr>
                <w:rFonts w:ascii="Times New Roman" w:eastAsia="Times New Roman" w:hAnsi="Times New Roman"/>
                <w:b/>
                <w:bCs/>
                <w:spacing w:val="-12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…………..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5C00FC" w:rsidP="0045214C">
            <w:pPr>
              <w:pStyle w:val="TableParagraph"/>
              <w:spacing w:before="208"/>
              <w:ind w:right="380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5</w:t>
            </w:r>
          </w:p>
        </w:tc>
      </w:tr>
      <w:tr w:rsidR="0045214C" w:rsidRPr="009B5B53" w:rsidTr="0045214C">
        <w:trPr>
          <w:trHeight w:hRule="exact" w:val="1078"/>
        </w:trPr>
        <w:tc>
          <w:tcPr>
            <w:tcW w:w="9123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before="209" w:line="312" w:lineRule="auto"/>
              <w:ind w:left="440" w:right="180" w:hanging="24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bookmarkStart w:id="2" w:name="3._СТРУКТУРА_И_ПРИМЕРНОЕ_СОДЕРЖАНИЕ_ПРОФ"/>
            <w:bookmarkEnd w:id="2"/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3. СТРУКТУРА И СОДЕРЖАНИЕ ПРОФЕССИОНАЛЬНОГО МОДУЛЯ</w:t>
            </w:r>
            <w:r w:rsidRPr="009B5B53">
              <w:rPr>
                <w:rFonts w:ascii="Times New Roman" w:eastAsia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……………………………………………………………………………………………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7A4B4D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45214C" w:rsidRPr="009B5B53" w:rsidRDefault="0045214C" w:rsidP="0045214C">
            <w:pPr>
              <w:pStyle w:val="TableParagraph"/>
              <w:spacing w:before="4"/>
              <w:rPr>
                <w:rFonts w:ascii="Times New Roman" w:eastAsia="Times New Roman" w:hAnsi="Times New Roman"/>
                <w:b/>
                <w:bCs/>
                <w:sz w:val="25"/>
                <w:szCs w:val="25"/>
                <w:lang w:val="ru-RU"/>
              </w:rPr>
            </w:pPr>
          </w:p>
          <w:p w:rsidR="0045214C" w:rsidRPr="005C00FC" w:rsidRDefault="005C00FC" w:rsidP="0045214C">
            <w:pPr>
              <w:pStyle w:val="TableParagraph"/>
              <w:ind w:right="380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lang w:val="ru-RU"/>
              </w:rPr>
              <w:t>6</w:t>
            </w:r>
          </w:p>
        </w:tc>
      </w:tr>
      <w:tr w:rsidR="0045214C" w:rsidRPr="009B5B53" w:rsidTr="0045214C">
        <w:trPr>
          <w:trHeight w:hRule="exact" w:val="718"/>
        </w:trPr>
        <w:tc>
          <w:tcPr>
            <w:tcW w:w="9123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before="208"/>
              <w:ind w:left="200" w:righ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 УСЛОВИЯ РЕАЛИЗАЦИИ ПРОФЕССИОНАЛЬНОГО МОДУЛЯ</w:t>
            </w:r>
            <w:r w:rsidRPr="009B5B53">
              <w:rPr>
                <w:rFonts w:ascii="Times New Roman" w:eastAsia="Times New Roman" w:hAnsi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……………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5C00FC" w:rsidRDefault="0045214C" w:rsidP="0045214C">
            <w:pPr>
              <w:pStyle w:val="TableParagraph"/>
              <w:spacing w:before="208"/>
              <w:ind w:right="320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/>
                <w:b/>
                <w:sz w:val="24"/>
              </w:rPr>
              <w:t>1</w:t>
            </w:r>
            <w:r w:rsidR="005C00FC">
              <w:rPr>
                <w:rFonts w:ascii="Times New Roman"/>
                <w:b/>
                <w:sz w:val="24"/>
                <w:lang w:val="ru-RU"/>
              </w:rPr>
              <w:t>3</w:t>
            </w:r>
          </w:p>
        </w:tc>
      </w:tr>
      <w:tr w:rsidR="0045214C" w:rsidRPr="009B5B53" w:rsidTr="0045214C">
        <w:trPr>
          <w:trHeight w:hRule="exact" w:val="1196"/>
        </w:trPr>
        <w:tc>
          <w:tcPr>
            <w:tcW w:w="9123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45214C">
            <w:pPr>
              <w:pStyle w:val="TableParagraph"/>
              <w:spacing w:before="124" w:line="360" w:lineRule="atLeast"/>
              <w:ind w:left="440" w:right="120" w:hanging="24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5. КОНТРОЛЬ И ОЦЕНКА РЕЗУЛЬТАТОВ ОСВОЕНИЯ ПРОФЕССИОНАЛЬНОГО МОДУЛЯ (ВИДА ПРОФЕССИОНАЛЬНОЙ ДЕЯТЕЛЬНОСТИ)</w:t>
            </w:r>
            <w:r w:rsidRPr="009B5B53">
              <w:rPr>
                <w:rFonts w:ascii="Times New Roman" w:eastAsia="Times New Roman" w:hAnsi="Times New Roman"/>
                <w:b/>
                <w:bCs/>
                <w:spacing w:val="-38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……………………………………………………………………..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5214C" w:rsidRPr="009B5B53" w:rsidRDefault="0045214C" w:rsidP="007A4B4D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45214C" w:rsidRPr="009B5B53" w:rsidRDefault="0045214C" w:rsidP="007A4B4D">
            <w:pPr>
              <w:pStyle w:val="TableParagrap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45214C" w:rsidRPr="009B5B53" w:rsidRDefault="0045214C" w:rsidP="0045214C">
            <w:pPr>
              <w:pStyle w:val="TableParagraph"/>
              <w:spacing w:before="6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val="ru-RU"/>
              </w:rPr>
            </w:pPr>
          </w:p>
          <w:p w:rsidR="0045214C" w:rsidRPr="005C00FC" w:rsidRDefault="0045214C" w:rsidP="0045214C">
            <w:pPr>
              <w:pStyle w:val="TableParagraph"/>
              <w:ind w:right="320"/>
              <w:jc w:val="right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/>
                <w:b/>
                <w:sz w:val="24"/>
              </w:rPr>
              <w:t>1</w:t>
            </w:r>
            <w:r w:rsidR="005C00FC">
              <w:rPr>
                <w:rFonts w:ascii="Times New Roman"/>
                <w:b/>
                <w:sz w:val="24"/>
                <w:lang w:val="ru-RU"/>
              </w:rPr>
              <w:t>5</w:t>
            </w:r>
          </w:p>
        </w:tc>
      </w:tr>
    </w:tbl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45214C" w:rsidRPr="009B5B53" w:rsidRDefault="0045214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E40B5C" w:rsidRPr="009B5B53" w:rsidRDefault="00E40B5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E40B5C" w:rsidRPr="009B5B53" w:rsidRDefault="00E40B5C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pStyle w:val="Default"/>
        <w:rPr>
          <w:b/>
          <w:caps/>
          <w:color w:val="auto"/>
          <w:sz w:val="28"/>
          <w:szCs w:val="28"/>
        </w:rPr>
      </w:pPr>
    </w:p>
    <w:p w:rsidR="00C0555E" w:rsidRPr="009B5B53" w:rsidRDefault="00C0555E" w:rsidP="00C0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B5B53">
        <w:rPr>
          <w:rFonts w:ascii="Times New Roman" w:hAnsi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B619B6" w:rsidRPr="009B5B53" w:rsidRDefault="00B619B6" w:rsidP="00896780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B5B53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Рабочая программа профессионального модуля (далее —прог</w:t>
      </w:r>
      <w:r w:rsidR="00461AC7">
        <w:rPr>
          <w:color w:val="auto"/>
        </w:rPr>
        <w:t xml:space="preserve">рамма) является частью </w:t>
      </w:r>
      <w:r w:rsidRPr="009B5B53">
        <w:rPr>
          <w:color w:val="auto"/>
        </w:rPr>
        <w:t xml:space="preserve"> основной профессиональной образовательной программы в соответствии с ФГОС по специальности СПО </w:t>
      </w:r>
      <w:r w:rsidRPr="009B5B53">
        <w:rPr>
          <w:color w:val="auto"/>
          <w:szCs w:val="28"/>
        </w:rPr>
        <w:t xml:space="preserve">23.02.06 </w:t>
      </w:r>
      <w:r w:rsidRPr="009B5B53">
        <w:rPr>
          <w:color w:val="auto"/>
        </w:rPr>
        <w:t>Техническая эксплуатация подвижного состава железных дорог в части освоения основного вида профессиональной деятельности (ВПД): Организация деятельности коллектива исполнителей (локомотивы) и соответствующих профессиональных компетенций (ПК):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1.</w:t>
      </w:r>
      <w:r w:rsidRPr="009B5B53">
        <w:rPr>
          <w:color w:val="auto"/>
        </w:rPr>
        <w:tab/>
        <w:t>Планировать и организовывать производственные работы коллективом исполнителей.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2.</w:t>
      </w:r>
      <w:r w:rsidRPr="009B5B53">
        <w:rPr>
          <w:color w:val="auto"/>
        </w:rPr>
        <w:tab/>
        <w:t>Планировать и организовывать мероприятия по соблюдению норм безопасных условий труда.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3.</w:t>
      </w:r>
      <w:r w:rsidRPr="009B5B53">
        <w:rPr>
          <w:color w:val="auto"/>
        </w:rPr>
        <w:tab/>
        <w:t>Контролировать и оценивать качество выполняемых работ.</w:t>
      </w:r>
    </w:p>
    <w:p w:rsidR="0045214C" w:rsidRPr="009B5B53" w:rsidRDefault="0045214C" w:rsidP="0045214C">
      <w:pPr>
        <w:pStyle w:val="Default"/>
        <w:jc w:val="both"/>
        <w:rPr>
          <w:color w:val="auto"/>
        </w:rPr>
      </w:pPr>
      <w:r w:rsidRPr="009B5B53">
        <w:rPr>
          <w:b/>
          <w:color w:val="auto"/>
        </w:rPr>
        <w:t>1.2</w:t>
      </w:r>
      <w:r w:rsidR="00E21E59" w:rsidRPr="009B5B53">
        <w:rPr>
          <w:b/>
          <w:color w:val="auto"/>
        </w:rPr>
        <w:t>.</w:t>
      </w:r>
      <w:r w:rsidRPr="009B5B53">
        <w:rPr>
          <w:b/>
          <w:color w:val="auto"/>
        </w:rPr>
        <w:t xml:space="preserve">   Цели и задачи профессионального модуля</w:t>
      </w:r>
      <w:r w:rsidRPr="009B5B53">
        <w:rPr>
          <w:color w:val="auto"/>
        </w:rPr>
        <w:t xml:space="preserve"> — требования к результатам освоения профессионального модуля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5214C" w:rsidRPr="009B5B53" w:rsidRDefault="0045214C" w:rsidP="0045214C">
      <w:pPr>
        <w:pStyle w:val="Default"/>
        <w:ind w:firstLine="709"/>
        <w:jc w:val="both"/>
        <w:rPr>
          <w:i/>
          <w:color w:val="auto"/>
        </w:rPr>
      </w:pPr>
      <w:r w:rsidRPr="009B5B53">
        <w:rPr>
          <w:i/>
          <w:color w:val="auto"/>
        </w:rPr>
        <w:t>иметь практический опыт: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планирования работы коллектива исполнителей;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определения основных технико-экономических показателей деятельности подразделения организации;</w:t>
      </w:r>
    </w:p>
    <w:p w:rsidR="0045214C" w:rsidRPr="009B5B53" w:rsidRDefault="0045214C" w:rsidP="0045214C">
      <w:pPr>
        <w:pStyle w:val="Default"/>
        <w:ind w:firstLine="709"/>
        <w:jc w:val="both"/>
        <w:rPr>
          <w:i/>
          <w:color w:val="auto"/>
        </w:rPr>
      </w:pPr>
      <w:r w:rsidRPr="009B5B53">
        <w:rPr>
          <w:i/>
          <w:color w:val="auto"/>
        </w:rPr>
        <w:t>уметь: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ставить производственные задачи коллективу исполнителей;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докладывать о ходе выполнения производственной задачи;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проверять качество выполняемых работ;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защищать свои права в соответствии с трудовым законодательством;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 xml:space="preserve"> знать: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основные направления развития предприятия как хозяйствующего субъекта;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организацию производственного и технологического процессов;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материально-технические, трудовые и фина</w:t>
      </w:r>
      <w:r w:rsidR="00E21E59" w:rsidRPr="009B5B53">
        <w:rPr>
          <w:color w:val="auto"/>
        </w:rPr>
        <w:t>нсовые ресурсы предприятия, по</w:t>
      </w:r>
      <w:r w:rsidRPr="009B5B53">
        <w:rPr>
          <w:color w:val="auto"/>
        </w:rPr>
        <w:t>казатели их эффективного использования;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ценообразование, формы оплаты труда в современных условиях;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функции, виды и психологию менеджмента;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основы организации работы коллектива исполнителей;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принципы делового общения в коллективе;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особенности менеджмента в области профессиональной деятельности;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нормирование труда;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правовое положение субъектов правоотношений в сфере профессиональной деятельности;</w:t>
      </w:r>
    </w:p>
    <w:p w:rsidR="0045214C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права и обязанности работников в сфере профессиональной деятельности;</w:t>
      </w:r>
    </w:p>
    <w:p w:rsidR="00E21E59" w:rsidRPr="009B5B53" w:rsidRDefault="0045214C" w:rsidP="0045214C">
      <w:pPr>
        <w:pStyle w:val="Default"/>
        <w:ind w:firstLine="709"/>
        <w:jc w:val="both"/>
        <w:rPr>
          <w:color w:val="auto"/>
        </w:rPr>
      </w:pPr>
      <w:r w:rsidRPr="009B5B53">
        <w:rPr>
          <w:color w:val="auto"/>
        </w:rPr>
        <w:t>–</w:t>
      </w:r>
      <w:r w:rsidRPr="009B5B53">
        <w:rPr>
          <w:color w:val="auto"/>
        </w:rPr>
        <w:tab/>
        <w:t>нормативные документы, регулирующие пр</w:t>
      </w:r>
      <w:r w:rsidR="00E21E59" w:rsidRPr="009B5B53">
        <w:rPr>
          <w:color w:val="auto"/>
        </w:rPr>
        <w:t>авоотношения в процессе профес</w:t>
      </w:r>
      <w:r w:rsidRPr="009B5B53">
        <w:rPr>
          <w:color w:val="auto"/>
        </w:rPr>
        <w:t>сиональной деятельности.</w:t>
      </w:r>
    </w:p>
    <w:p w:rsidR="00C0555E" w:rsidRPr="009B5B53" w:rsidRDefault="00C0555E" w:rsidP="00B61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b/>
          <w:sz w:val="24"/>
          <w:szCs w:val="28"/>
        </w:rPr>
        <w:t>1.</w:t>
      </w:r>
      <w:r w:rsidR="00E21E59" w:rsidRPr="009B5B53">
        <w:rPr>
          <w:rFonts w:ascii="Times New Roman" w:hAnsi="Times New Roman"/>
          <w:b/>
          <w:sz w:val="24"/>
          <w:szCs w:val="28"/>
        </w:rPr>
        <w:t>3</w:t>
      </w:r>
      <w:r w:rsidRPr="009B5B53">
        <w:rPr>
          <w:rFonts w:ascii="Times New Roman" w:hAnsi="Times New Roman"/>
          <w:b/>
          <w:sz w:val="24"/>
          <w:szCs w:val="28"/>
        </w:rPr>
        <w:t xml:space="preserve">. Количество часов на освоение программы </w:t>
      </w:r>
      <w:r w:rsidR="00655AA7" w:rsidRPr="009B5B53">
        <w:rPr>
          <w:rFonts w:ascii="Times New Roman" w:hAnsi="Times New Roman"/>
          <w:b/>
          <w:sz w:val="24"/>
          <w:szCs w:val="28"/>
        </w:rPr>
        <w:t>профессионального модуля</w:t>
      </w:r>
      <w:r w:rsidRPr="009B5B53">
        <w:rPr>
          <w:rFonts w:ascii="Times New Roman" w:hAnsi="Times New Roman"/>
          <w:b/>
          <w:sz w:val="24"/>
          <w:szCs w:val="28"/>
        </w:rPr>
        <w:t>:</w:t>
      </w:r>
    </w:p>
    <w:p w:rsidR="00C0555E" w:rsidRPr="009B5B53" w:rsidRDefault="00C0555E" w:rsidP="00B61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максимальная учебная нагрузка обучающегося  </w:t>
      </w:r>
      <w:r w:rsidR="002A08C1">
        <w:rPr>
          <w:rFonts w:ascii="Times New Roman" w:hAnsi="Times New Roman"/>
          <w:sz w:val="24"/>
          <w:szCs w:val="28"/>
        </w:rPr>
        <w:t>375</w:t>
      </w:r>
      <w:r w:rsidRPr="009B5B53">
        <w:rPr>
          <w:rFonts w:ascii="Times New Roman" w:hAnsi="Times New Roman"/>
          <w:sz w:val="24"/>
          <w:szCs w:val="28"/>
        </w:rPr>
        <w:t xml:space="preserve"> часов, </w:t>
      </w:r>
    </w:p>
    <w:p w:rsidR="00C0555E" w:rsidRPr="009B5B53" w:rsidRDefault="00C0555E" w:rsidP="00B61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                                                    в том числе:</w:t>
      </w:r>
    </w:p>
    <w:p w:rsidR="00C0555E" w:rsidRPr="009B5B53" w:rsidRDefault="00C0555E" w:rsidP="00B61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обязательная аудиторная учебная нагрузка обучающегося </w:t>
      </w:r>
      <w:r w:rsidR="00BE34FD">
        <w:rPr>
          <w:rFonts w:ascii="Times New Roman" w:hAnsi="Times New Roman"/>
          <w:sz w:val="24"/>
          <w:szCs w:val="28"/>
        </w:rPr>
        <w:t>6</w:t>
      </w:r>
      <w:r w:rsidR="004E41B3">
        <w:rPr>
          <w:rFonts w:ascii="Times New Roman" w:hAnsi="Times New Roman"/>
          <w:sz w:val="24"/>
          <w:szCs w:val="28"/>
        </w:rPr>
        <w:t>0</w:t>
      </w:r>
      <w:r w:rsidRPr="009B5B53">
        <w:rPr>
          <w:rFonts w:ascii="Times New Roman" w:hAnsi="Times New Roman"/>
          <w:sz w:val="24"/>
          <w:szCs w:val="28"/>
        </w:rPr>
        <w:t xml:space="preserve"> часов;</w:t>
      </w:r>
    </w:p>
    <w:p w:rsidR="00C0555E" w:rsidRPr="009B5B53" w:rsidRDefault="00C0555E" w:rsidP="00B619B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 xml:space="preserve">самостоятельная работа обучающегося   </w:t>
      </w:r>
      <w:r w:rsidR="00BE34FD">
        <w:rPr>
          <w:rFonts w:ascii="Times New Roman" w:hAnsi="Times New Roman"/>
          <w:sz w:val="24"/>
          <w:szCs w:val="28"/>
        </w:rPr>
        <w:t>315</w:t>
      </w:r>
      <w:r w:rsidR="00655AA7" w:rsidRPr="009B5B53">
        <w:rPr>
          <w:rFonts w:ascii="Times New Roman" w:hAnsi="Times New Roman"/>
          <w:sz w:val="24"/>
          <w:szCs w:val="28"/>
        </w:rPr>
        <w:t xml:space="preserve"> часов;</w:t>
      </w:r>
    </w:p>
    <w:p w:rsidR="00655AA7" w:rsidRPr="009B5B53" w:rsidRDefault="00655AA7" w:rsidP="00B619B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9B5B53">
        <w:rPr>
          <w:rFonts w:ascii="Times New Roman" w:hAnsi="Times New Roman"/>
          <w:sz w:val="24"/>
          <w:szCs w:val="28"/>
        </w:rPr>
        <w:t>производственной практики – 36 часов.</w:t>
      </w:r>
    </w:p>
    <w:p w:rsidR="00E40B5C" w:rsidRPr="009B5B53" w:rsidRDefault="00E40B5C" w:rsidP="00E40B5C">
      <w:pPr>
        <w:pStyle w:val="Heading1"/>
        <w:tabs>
          <w:tab w:val="left" w:pos="861"/>
        </w:tabs>
        <w:spacing w:before="38"/>
        <w:ind w:left="0"/>
        <w:rPr>
          <w:bCs w:val="0"/>
          <w:lang w:val="ru-RU" w:eastAsia="ru-RU"/>
        </w:rPr>
      </w:pPr>
    </w:p>
    <w:p w:rsidR="00655AA7" w:rsidRPr="009B5B53" w:rsidRDefault="00655AA7" w:rsidP="00896780">
      <w:pPr>
        <w:pStyle w:val="Heading1"/>
        <w:numPr>
          <w:ilvl w:val="0"/>
          <w:numId w:val="1"/>
        </w:numPr>
        <w:tabs>
          <w:tab w:val="left" w:pos="861"/>
        </w:tabs>
        <w:spacing w:before="38"/>
        <w:rPr>
          <w:b w:val="0"/>
          <w:bCs w:val="0"/>
        </w:rPr>
      </w:pPr>
      <w:r w:rsidRPr="009B5B53">
        <w:t>РЕЗУЛЬТАТЫ ОСВОЕНИЯ ПРОФЕССИОНАЛЬНОГО</w:t>
      </w:r>
      <w:r w:rsidRPr="009B5B53">
        <w:rPr>
          <w:spacing w:val="-20"/>
        </w:rPr>
        <w:t xml:space="preserve"> </w:t>
      </w:r>
      <w:r w:rsidRPr="009B5B53">
        <w:t>МОДУЛЯ</w:t>
      </w:r>
    </w:p>
    <w:p w:rsidR="00655AA7" w:rsidRPr="009B5B53" w:rsidRDefault="00655AA7" w:rsidP="00655AA7">
      <w:pPr>
        <w:pStyle w:val="af1"/>
        <w:spacing w:before="179"/>
        <w:ind w:left="214" w:right="230" w:firstLine="367"/>
        <w:jc w:val="both"/>
      </w:pPr>
      <w:r w:rsidRPr="009B5B53">
        <w:t>Результатом освоения профессионального модуля является овладение обучающимися видом профессиональной деятельности Организация деятельности коллектива исполнителей, в том числе профессиональными (ПК)  и общими (ОК)</w:t>
      </w:r>
      <w:r w:rsidRPr="009B5B53">
        <w:rPr>
          <w:spacing w:val="-11"/>
        </w:rPr>
        <w:t xml:space="preserve"> </w:t>
      </w:r>
      <w:r w:rsidRPr="009B5B53">
        <w:t>компетенциями: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42"/>
        <w:gridCol w:w="8214"/>
      </w:tblGrid>
      <w:tr w:rsidR="00655AA7" w:rsidRPr="009B5B53" w:rsidTr="00655AA7">
        <w:trPr>
          <w:trHeight w:hRule="exact" w:val="656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before="164"/>
              <w:ind w:left="559" w:right="557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b/>
                <w:sz w:val="28"/>
              </w:rPr>
              <w:t>Код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D959A9" w:rsidP="00655AA7">
            <w:pPr>
              <w:pStyle w:val="TableParagraph"/>
              <w:spacing w:before="164"/>
              <w:ind w:left="1810" w:righ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b/>
                <w:sz w:val="28"/>
              </w:rPr>
              <w:t>Наименования</w:t>
            </w:r>
            <w:r w:rsidR="00655AA7" w:rsidRPr="009B5B53">
              <w:rPr>
                <w:rFonts w:ascii="Times New Roman" w:hAnsi="Times New Roman"/>
                <w:b/>
                <w:sz w:val="28"/>
              </w:rPr>
              <w:t xml:space="preserve"> результата</w:t>
            </w:r>
            <w:r w:rsidR="00655AA7" w:rsidRPr="009B5B53">
              <w:rPr>
                <w:rFonts w:ascii="Times New Roman" w:hAnsi="Times New Roman"/>
                <w:b/>
                <w:spacing w:val="-12"/>
                <w:sz w:val="28"/>
              </w:rPr>
              <w:t xml:space="preserve"> </w:t>
            </w:r>
            <w:r w:rsidR="00655AA7" w:rsidRPr="009B5B53">
              <w:rPr>
                <w:rFonts w:ascii="Times New Roman" w:hAnsi="Times New Roman"/>
                <w:b/>
                <w:sz w:val="28"/>
              </w:rPr>
              <w:t>обучения</w:t>
            </w:r>
          </w:p>
        </w:tc>
      </w:tr>
      <w:tr w:rsidR="00655AA7" w:rsidRPr="009B5B53" w:rsidTr="00655AA7">
        <w:trPr>
          <w:trHeight w:hRule="exact" w:val="648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ПК</w:t>
            </w:r>
            <w:r w:rsidRPr="009B5B53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2.1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tabs>
                <w:tab w:val="left" w:pos="1984"/>
                <w:tab w:val="left" w:pos="2465"/>
                <w:tab w:val="left" w:pos="4690"/>
                <w:tab w:val="left" w:pos="7241"/>
              </w:tabs>
              <w:spacing w:line="322" w:lineRule="exact"/>
              <w:ind w:left="103" w:right="10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Планировать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и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организовывать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производственные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работы коллективом</w:t>
            </w:r>
            <w:r w:rsidRPr="009B5B53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исполнителей</w:t>
            </w:r>
          </w:p>
        </w:tc>
      </w:tr>
      <w:tr w:rsidR="00655AA7" w:rsidRPr="009B5B53" w:rsidTr="00655AA7">
        <w:trPr>
          <w:trHeight w:hRule="exact" w:val="649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ПК</w:t>
            </w:r>
            <w:r w:rsidRPr="009B5B53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2.2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tabs>
                <w:tab w:val="left" w:pos="1859"/>
                <w:tab w:val="left" w:pos="2214"/>
                <w:tab w:val="left" w:pos="4317"/>
                <w:tab w:val="left" w:pos="6073"/>
                <w:tab w:val="left" w:pos="6569"/>
              </w:tabs>
              <w:ind w:left="102" w:right="104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Планировать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и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организовывать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мероприятия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по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соблюдению норм безопасных условий</w:t>
            </w:r>
            <w:r w:rsidRPr="009B5B53">
              <w:rPr>
                <w:rFonts w:ascii="Times New Roman" w:hAnsi="Times New Roman"/>
                <w:spacing w:val="-8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труда</w:t>
            </w:r>
          </w:p>
        </w:tc>
      </w:tr>
      <w:tr w:rsidR="00655AA7" w:rsidRPr="009B5B53" w:rsidTr="00655AA7">
        <w:trPr>
          <w:trHeight w:hRule="exact" w:val="488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ПК</w:t>
            </w:r>
            <w:r w:rsidRPr="009B5B53"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2.3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3" w:right="10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Контролировать и оценивать качество выполняемых</w:t>
            </w:r>
            <w:r w:rsidRPr="009B5B53">
              <w:rPr>
                <w:rFonts w:ascii="Times New Roman" w:hAnsi="Times New Roman"/>
                <w:spacing w:val="-17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работ</w:t>
            </w:r>
          </w:p>
        </w:tc>
      </w:tr>
      <w:tr w:rsidR="00655AA7" w:rsidRPr="009B5B53" w:rsidTr="00655AA7">
        <w:trPr>
          <w:trHeight w:hRule="exact" w:val="649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2" w:right="10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Понимать сущность и социальную значимость своей будущей профессии, проявлять к ней устойчивый</w:t>
            </w:r>
            <w:r w:rsidRPr="009B5B53">
              <w:rPr>
                <w:rFonts w:ascii="Times New Roman" w:hAnsi="Times New Roman"/>
                <w:spacing w:val="-18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интерес</w:t>
            </w:r>
          </w:p>
        </w:tc>
      </w:tr>
      <w:tr w:rsidR="00655AA7" w:rsidRPr="009B5B53" w:rsidTr="00655AA7">
        <w:trPr>
          <w:trHeight w:hRule="exact" w:val="971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2" w:right="10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</w:t>
            </w:r>
            <w:r w:rsidRPr="009B5B53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качество</w:t>
            </w:r>
          </w:p>
        </w:tc>
      </w:tr>
      <w:tr w:rsidR="00655AA7" w:rsidRPr="009B5B53" w:rsidTr="00655AA7">
        <w:trPr>
          <w:trHeight w:hRule="exact" w:val="648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3" w:right="105" w:hanging="1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Принимать решения в стандартных и нестандартных ситуациях и нести за них</w:t>
            </w:r>
            <w:r w:rsidRPr="009B5B53">
              <w:rPr>
                <w:rFonts w:ascii="Times New Roman" w:hAnsi="Times New Roman"/>
                <w:spacing w:val="-9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ответственность</w:t>
            </w:r>
          </w:p>
        </w:tc>
      </w:tr>
      <w:tr w:rsidR="00655AA7" w:rsidRPr="009B5B53" w:rsidTr="00655AA7">
        <w:trPr>
          <w:trHeight w:hRule="exact" w:val="972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Pr="009B5B53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развития</w:t>
            </w:r>
          </w:p>
        </w:tc>
      </w:tr>
      <w:tr w:rsidR="00655AA7" w:rsidRPr="009B5B53" w:rsidTr="00655AA7">
        <w:trPr>
          <w:trHeight w:hRule="exact" w:val="648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3" w:right="10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Использовать информационно-коммуникационные технологии в профессиональной</w:t>
            </w:r>
            <w:r w:rsidRPr="009B5B53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деятельности</w:t>
            </w:r>
          </w:p>
        </w:tc>
      </w:tr>
      <w:tr w:rsidR="00655AA7" w:rsidRPr="009B5B53" w:rsidTr="00655AA7">
        <w:trPr>
          <w:trHeight w:hRule="exact" w:val="649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tabs>
                <w:tab w:val="left" w:pos="1385"/>
                <w:tab w:val="left" w:pos="1740"/>
                <w:tab w:val="left" w:pos="3305"/>
                <w:tab w:val="left" w:pos="3679"/>
                <w:tab w:val="left" w:pos="4966"/>
                <w:tab w:val="left" w:pos="6627"/>
                <w:tab w:val="left" w:pos="7974"/>
              </w:tabs>
              <w:ind w:left="102" w:right="105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Работать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в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коллективе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и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команде,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эффективно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общаться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с коллегами, руководством,</w:t>
            </w:r>
            <w:r w:rsidRPr="009B5B53">
              <w:rPr>
                <w:rFonts w:ascii="Times New Roman" w:hAnsi="Times New Roman"/>
                <w:spacing w:val="-21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потребителями</w:t>
            </w:r>
          </w:p>
        </w:tc>
      </w:tr>
      <w:tr w:rsidR="00655AA7" w:rsidRPr="009B5B53" w:rsidTr="00655AA7">
        <w:trPr>
          <w:trHeight w:hRule="exact" w:val="649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tabs>
                <w:tab w:val="left" w:pos="1011"/>
                <w:tab w:val="left" w:pos="1520"/>
                <w:tab w:val="left" w:pos="2273"/>
                <w:tab w:val="left" w:pos="4466"/>
                <w:tab w:val="left" w:pos="4936"/>
                <w:tab w:val="left" w:pos="5980"/>
                <w:tab w:val="left" w:pos="7041"/>
              </w:tabs>
              <w:spacing w:line="318" w:lineRule="exact"/>
              <w:ind w:left="103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Брать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на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себя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ответственность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за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работу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членов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команды</w:t>
            </w:r>
          </w:p>
          <w:p w:rsidR="00655AA7" w:rsidRPr="009B5B53" w:rsidRDefault="00655AA7" w:rsidP="00655AA7">
            <w:pPr>
              <w:pStyle w:val="TableParagraph"/>
              <w:spacing w:line="322" w:lineRule="exact"/>
              <w:ind w:left="103" w:righ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(подчиненных), результат выполнения</w:t>
            </w:r>
            <w:r w:rsidRPr="009B5B53">
              <w:rPr>
                <w:rFonts w:ascii="Times New Roman" w:hAnsi="Times New Roman"/>
                <w:spacing w:val="-18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заданий</w:t>
            </w:r>
          </w:p>
        </w:tc>
      </w:tr>
      <w:tr w:rsidR="00655AA7" w:rsidRPr="009B5B53" w:rsidTr="00655AA7">
        <w:trPr>
          <w:trHeight w:hRule="exact" w:val="971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3" w:right="10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  <w:r w:rsidRPr="009B5B53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квалификации</w:t>
            </w:r>
          </w:p>
        </w:tc>
      </w:tr>
      <w:tr w:rsidR="00655AA7" w:rsidRPr="009B5B53" w:rsidTr="00655AA7">
        <w:trPr>
          <w:trHeight w:hRule="exact" w:val="649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tabs>
                <w:tab w:val="left" w:pos="2510"/>
                <w:tab w:val="left" w:pos="2901"/>
                <w:tab w:val="left" w:pos="4255"/>
                <w:tab w:val="left" w:pos="5315"/>
                <w:tab w:val="left" w:pos="6338"/>
                <w:tab w:val="left" w:pos="7967"/>
              </w:tabs>
              <w:spacing w:line="322" w:lineRule="exact"/>
              <w:ind w:left="103" w:right="104" w:firstLine="69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Ориентироваться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в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условиях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частой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смены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технологий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ab/>
              <w:t>в профессиональной</w:t>
            </w:r>
            <w:r w:rsidRPr="009B5B53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деятельности</w:t>
            </w:r>
          </w:p>
        </w:tc>
      </w:tr>
      <w:tr w:rsidR="00655AA7" w:rsidRPr="009B5B53" w:rsidTr="00655AA7">
        <w:trPr>
          <w:trHeight w:hRule="exact" w:val="678"/>
        </w:trPr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19" w:lineRule="exact"/>
              <w:ind w:left="10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B5B53">
              <w:rPr>
                <w:rFonts w:ascii="Times New Roman" w:hAnsi="Times New Roman"/>
                <w:sz w:val="28"/>
              </w:rPr>
              <w:t>ОК</w:t>
            </w:r>
            <w:r w:rsidRPr="009B5B53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21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B5B53" w:rsidRDefault="00655AA7" w:rsidP="00655AA7">
            <w:pPr>
              <w:pStyle w:val="TableParagraph"/>
              <w:spacing w:line="322" w:lineRule="exact"/>
              <w:ind w:left="103" w:right="105" w:firstLine="68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9B5B53">
              <w:rPr>
                <w:rFonts w:ascii="Times New Roman" w:hAnsi="Times New Roman"/>
                <w:sz w:val="28"/>
                <w:lang w:val="ru-RU"/>
              </w:rPr>
              <w:t>Исполнять воинскую обязанность, в том числе с применением полученных профессиональных знаний (для</w:t>
            </w:r>
            <w:r w:rsidRPr="009B5B53">
              <w:rPr>
                <w:rFonts w:ascii="Times New Roman" w:hAnsi="Times New Roman"/>
                <w:spacing w:val="-12"/>
                <w:sz w:val="28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8"/>
                <w:lang w:val="ru-RU"/>
              </w:rPr>
              <w:t>юношей)</w:t>
            </w:r>
          </w:p>
        </w:tc>
      </w:tr>
    </w:tbl>
    <w:p w:rsidR="00655AA7" w:rsidRPr="009B5B53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5AA7" w:rsidRPr="009B5B53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5AA7" w:rsidRPr="009B5B53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5AA7" w:rsidRPr="009B5B53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5AA7" w:rsidRPr="009B5B53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0B5C" w:rsidRPr="009B5B53" w:rsidRDefault="00E40B5C" w:rsidP="00E40B5C">
      <w:pPr>
        <w:rPr>
          <w:rFonts w:ascii="Times New Roman" w:hAnsi="Times New Roman"/>
          <w:sz w:val="20"/>
          <w:szCs w:val="20"/>
        </w:rPr>
        <w:sectPr w:rsidR="00E40B5C" w:rsidRPr="009B5B53" w:rsidSect="00E40B5C">
          <w:footerReference w:type="default" r:id="rId8"/>
          <w:pgSz w:w="11910" w:h="16840"/>
          <w:pgMar w:top="1300" w:right="940" w:bottom="1360" w:left="1080" w:header="0" w:footer="753" w:gutter="0"/>
          <w:pgNumType w:start="7"/>
          <w:cols w:space="720"/>
          <w:docGrid w:linePitch="299"/>
        </w:sectPr>
      </w:pPr>
      <w:bookmarkStart w:id="3" w:name=".3.2._Содержание_обучения_по_профессиона"/>
      <w:bookmarkEnd w:id="3"/>
    </w:p>
    <w:p w:rsidR="00E40B5C" w:rsidRPr="009B5B53" w:rsidRDefault="00E40B5C" w:rsidP="00896780">
      <w:pPr>
        <w:pStyle w:val="Heading1"/>
        <w:numPr>
          <w:ilvl w:val="0"/>
          <w:numId w:val="1"/>
        </w:numPr>
        <w:tabs>
          <w:tab w:val="left" w:pos="1740"/>
        </w:tabs>
        <w:spacing w:before="49"/>
        <w:jc w:val="both"/>
        <w:rPr>
          <w:b w:val="0"/>
          <w:bCs w:val="0"/>
          <w:lang w:val="ru-RU"/>
        </w:rPr>
      </w:pPr>
      <w:r w:rsidRPr="009B5B53">
        <w:rPr>
          <w:lang w:val="ru-RU"/>
        </w:rPr>
        <w:lastRenderedPageBreak/>
        <w:t>СТРУКТУРА И СОДЕРЖАНИЕ ПРОФЕССИОНАЛЬНОГО</w:t>
      </w:r>
      <w:r w:rsidRPr="009B5B53">
        <w:rPr>
          <w:spacing w:val="-25"/>
          <w:lang w:val="ru-RU"/>
        </w:rPr>
        <w:t xml:space="preserve"> </w:t>
      </w:r>
      <w:r w:rsidRPr="009B5B53">
        <w:rPr>
          <w:lang w:val="ru-RU"/>
        </w:rPr>
        <w:t>МОДУЛЯ</w:t>
      </w:r>
    </w:p>
    <w:p w:rsidR="00E40B5C" w:rsidRPr="009B5B53" w:rsidRDefault="00E40B5C" w:rsidP="00E40B5C">
      <w:pPr>
        <w:pStyle w:val="a7"/>
        <w:widowControl w:val="0"/>
        <w:tabs>
          <w:tab w:val="left" w:pos="1229"/>
        </w:tabs>
        <w:spacing w:before="172"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9B5B53">
        <w:rPr>
          <w:rFonts w:ascii="Times New Roman" w:hAnsi="Times New Roman"/>
          <w:b/>
          <w:sz w:val="28"/>
        </w:rPr>
        <w:tab/>
        <w:t>Тематический план профессионального</w:t>
      </w:r>
      <w:r w:rsidRPr="009B5B53">
        <w:rPr>
          <w:rFonts w:ascii="Times New Roman" w:hAnsi="Times New Roman"/>
          <w:b/>
          <w:spacing w:val="-9"/>
          <w:sz w:val="28"/>
        </w:rPr>
        <w:t xml:space="preserve"> </w:t>
      </w:r>
      <w:r w:rsidRPr="009B5B53">
        <w:rPr>
          <w:rFonts w:ascii="Times New Roman" w:hAnsi="Times New Roman"/>
          <w:b/>
          <w:sz w:val="28"/>
        </w:rPr>
        <w:t>модуля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3"/>
        <w:gridCol w:w="2835"/>
        <w:gridCol w:w="1442"/>
        <w:gridCol w:w="811"/>
        <w:gridCol w:w="1716"/>
        <w:gridCol w:w="966"/>
        <w:gridCol w:w="714"/>
        <w:gridCol w:w="1259"/>
        <w:gridCol w:w="742"/>
        <w:gridCol w:w="1942"/>
      </w:tblGrid>
      <w:tr w:rsidR="0046311A" w:rsidRPr="009B5B53" w:rsidTr="00FF3BAB">
        <w:trPr>
          <w:trHeight w:hRule="exact" w:val="533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121" w:right="118" w:hanging="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 xml:space="preserve">Коды   </w:t>
            </w:r>
            <w:r w:rsidRPr="009B5B53">
              <w:rPr>
                <w:rFonts w:ascii="Times New Roman" w:hAnsi="Times New Roman"/>
                <w:b/>
                <w:spacing w:val="-1"/>
                <w:sz w:val="20"/>
              </w:rPr>
              <w:t xml:space="preserve">профессиональных </w:t>
            </w:r>
            <w:r w:rsidRPr="009B5B53">
              <w:rPr>
                <w:rFonts w:ascii="Times New Roman" w:hAnsi="Times New Roman"/>
                <w:b/>
                <w:sz w:val="20"/>
              </w:rPr>
              <w:t>компетенций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249" w:right="2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Наименования разделов профессионального модуля*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104" w:right="104" w:firstLine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Всего часов (максимальная учебная </w:t>
            </w:r>
            <w:r w:rsidRPr="009B5B53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 xml:space="preserve">нагрузка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и практика)</w:t>
            </w:r>
          </w:p>
        </w:tc>
        <w:tc>
          <w:tcPr>
            <w:tcW w:w="54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946" w:right="858" w:hanging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Объем времени, отведенный на освоение междисциплинарного курса (курсов),</w:t>
            </w:r>
            <w:r w:rsidRPr="009B5B53">
              <w:rPr>
                <w:rFonts w:ascii="Times New Roman" w:hAnsi="Times New Roman"/>
                <w:b/>
                <w:spacing w:val="-23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ч</w:t>
            </w:r>
          </w:p>
        </w:tc>
        <w:tc>
          <w:tcPr>
            <w:tcW w:w="2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7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Практика,</w:t>
            </w:r>
            <w:r w:rsidRPr="009B5B53">
              <w:rPr>
                <w:rFonts w:ascii="Times New Roman" w:hAnsi="Times New Roman"/>
                <w:b/>
                <w:spacing w:val="-6"/>
                <w:sz w:val="20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</w:rPr>
              <w:t>ч</w:t>
            </w:r>
          </w:p>
        </w:tc>
      </w:tr>
      <w:tr w:rsidR="0046311A" w:rsidRPr="009B5B53" w:rsidTr="00FF3BAB">
        <w:trPr>
          <w:trHeight w:hRule="exact" w:val="763"/>
        </w:trPr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14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3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6" w:right="157" w:hanging="487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Обязательная аудиторная учебная нагрузка</w:t>
            </w:r>
            <w:r w:rsidRPr="009B5B53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обучающегося</w:t>
            </w:r>
          </w:p>
        </w:tc>
        <w:tc>
          <w:tcPr>
            <w:tcW w:w="1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181" w:right="17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pacing w:val="-1"/>
                <w:sz w:val="20"/>
              </w:rPr>
              <w:t xml:space="preserve">Самостоятельная </w:t>
            </w:r>
            <w:r w:rsidRPr="009B5B53">
              <w:rPr>
                <w:rFonts w:ascii="Times New Roman" w:hAnsi="Times New Roman"/>
                <w:b/>
                <w:sz w:val="20"/>
              </w:rPr>
              <w:t>работа обучающегося</w:t>
            </w:r>
          </w:p>
        </w:tc>
        <w:tc>
          <w:tcPr>
            <w:tcW w:w="7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205" w:right="120" w:hanging="7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учебная </w:t>
            </w:r>
          </w:p>
        </w:tc>
        <w:tc>
          <w:tcPr>
            <w:tcW w:w="19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141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pacing w:val="-1"/>
                <w:sz w:val="20"/>
              </w:rPr>
              <w:t xml:space="preserve">производственная </w:t>
            </w:r>
            <w:r w:rsidRPr="009B5B53">
              <w:rPr>
                <w:rFonts w:ascii="Times New Roman" w:hAnsi="Times New Roman"/>
                <w:b/>
                <w:sz w:val="20"/>
              </w:rPr>
              <w:t>(по профилю специальности)**</w:t>
            </w:r>
          </w:p>
        </w:tc>
      </w:tr>
      <w:tr w:rsidR="0046311A" w:rsidRPr="009B5B53" w:rsidTr="00FF3BAB">
        <w:trPr>
          <w:trHeight w:hRule="exact" w:val="763"/>
        </w:trPr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14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147" w:right="14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169" w:right="169" w:firstLine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в т.ч. </w:t>
            </w:r>
            <w:r w:rsidRPr="009B5B53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 xml:space="preserve">практические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занятия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118" w:right="113" w:hanging="3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в т.ч. курсовая работа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99" w:right="9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5"/>
              <w:ind w:left="210" w:right="20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в т.ч. курсовая работа</w:t>
            </w:r>
          </w:p>
        </w:tc>
        <w:tc>
          <w:tcPr>
            <w:tcW w:w="7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19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</w:tr>
      <w:tr w:rsidR="0046311A" w:rsidRPr="009B5B53" w:rsidTr="00FF3BAB">
        <w:trPr>
          <w:trHeight w:hRule="exact" w:val="463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3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4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5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7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9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113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10</w:t>
            </w:r>
          </w:p>
        </w:tc>
      </w:tr>
      <w:tr w:rsidR="0046311A" w:rsidRPr="009B5B53" w:rsidTr="00FF3BAB">
        <w:trPr>
          <w:trHeight w:hRule="exact" w:val="763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ПК 2.1, ПК</w:t>
            </w:r>
            <w:r w:rsidRPr="009B5B53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</w:rPr>
              <w:t>2.2,</w:t>
            </w:r>
          </w:p>
          <w:p w:rsidR="0046311A" w:rsidRPr="009B5B53" w:rsidRDefault="0046311A" w:rsidP="00FF3BAB">
            <w:pPr>
              <w:pStyle w:val="TableParagraph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ПК</w:t>
            </w:r>
            <w:r w:rsidRPr="009B5B53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</w:rPr>
              <w:t>2.3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 w:right="6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Раздел 1. Планирование работы и организация деятельности</w:t>
            </w:r>
            <w:r w:rsidRPr="009B5B53">
              <w:rPr>
                <w:rFonts w:ascii="Times New Roman" w:hAnsi="Times New Roman"/>
                <w:b/>
                <w:spacing w:val="-1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организации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139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51649A" w:rsidRDefault="009B5D55" w:rsidP="00FF3BAB">
            <w:pPr>
              <w:pStyle w:val="TableParagraph"/>
              <w:spacing w:before="34"/>
              <w:ind w:left="146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66E92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E41B3" w:rsidP="00FF3BAB">
            <w:pPr>
              <w:pStyle w:val="TableParagraph"/>
              <w:spacing w:before="32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</w:t>
            </w:r>
            <w:r w:rsidR="00566E92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566E92" w:rsidRDefault="00566E92" w:rsidP="00FF3BAB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101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2"/>
              <w:ind w:left="52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46311A" w:rsidRPr="009B5B53" w:rsidRDefault="0046311A" w:rsidP="00FF3BAB"/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4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36</w:t>
            </w:r>
          </w:p>
        </w:tc>
      </w:tr>
      <w:tr w:rsidR="0046311A" w:rsidRPr="009B5B53" w:rsidTr="00FF3BAB">
        <w:trPr>
          <w:trHeight w:hRule="exact" w:val="533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ПК 2.1, ПК</w:t>
            </w:r>
            <w:r w:rsidRPr="009B5B53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</w:rPr>
              <w:t>2.3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Раздел 2. Управление подразделением</w:t>
            </w:r>
            <w:r w:rsidRPr="009B5B53">
              <w:rPr>
                <w:rFonts w:ascii="Times New Roman" w:hAnsi="Times New Roman"/>
                <w:b/>
                <w:spacing w:val="-20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организации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343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117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51649A" w:rsidRDefault="00566E92" w:rsidP="00FF3BAB">
            <w:pPr>
              <w:pStyle w:val="TableParagraph"/>
              <w:spacing w:before="34"/>
              <w:ind w:left="147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16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1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101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1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46311A" w:rsidRPr="009B5B53" w:rsidRDefault="0046311A" w:rsidP="00FF3BAB"/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–</w:t>
            </w:r>
          </w:p>
        </w:tc>
      </w:tr>
      <w:tr w:rsidR="0046311A" w:rsidRPr="009B5B53" w:rsidTr="00FF3BAB">
        <w:trPr>
          <w:trHeight w:hRule="exact" w:val="981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ПК 2.1, ПК</w:t>
            </w:r>
            <w:r w:rsidRPr="009B5B53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</w:rPr>
              <w:t>2.2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 w:right="6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Раздел 3. Регулирование правоотношений в профессиональной</w:t>
            </w:r>
            <w:r w:rsidRPr="009B5B53">
              <w:rPr>
                <w:rFonts w:ascii="Times New Roman" w:hAnsi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деятельности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119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147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16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2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4E41B3" w:rsidRDefault="00566E92" w:rsidP="00566E92">
            <w:pPr>
              <w:pStyle w:val="TableParagraph"/>
              <w:spacing w:before="3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566E92" w:rsidP="00FF3BAB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103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2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46311A" w:rsidRPr="009B5B53" w:rsidRDefault="0046311A" w:rsidP="00FF3BAB"/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46311A" w:rsidP="00FF3BAB">
            <w:pPr>
              <w:pStyle w:val="TableParagraph"/>
              <w:spacing w:befor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–</w:t>
            </w:r>
          </w:p>
        </w:tc>
      </w:tr>
      <w:tr w:rsidR="0046311A" w:rsidRPr="009B5B53" w:rsidTr="00FF3BAB">
        <w:trPr>
          <w:trHeight w:hRule="exact" w:val="304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/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hAnsi="Times New Roman"/>
                <w:b/>
                <w:sz w:val="20"/>
              </w:rPr>
              <w:t>Всего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4E41B3" w:rsidRDefault="002A08C1" w:rsidP="00FF3BAB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375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4E41B3" w:rsidRDefault="009B5D55" w:rsidP="00FF3BAB">
            <w:pPr>
              <w:pStyle w:val="TableParagraph"/>
              <w:spacing w:before="34"/>
              <w:ind w:left="146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60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11A" w:rsidRPr="009B5B53" w:rsidRDefault="002A08C1" w:rsidP="00FF3BAB">
            <w:pPr>
              <w:pStyle w:val="TableParagraph"/>
              <w:spacing w:before="31"/>
              <w:ind w:right="686" w:firstLine="709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2</w:t>
            </w:r>
            <w:r w:rsidR="004E41B3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2A08C1" w:rsidP="00FF3BAB">
            <w:pPr>
              <w:pStyle w:val="TableParagraph"/>
              <w:spacing w:before="3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1</w:t>
            </w:r>
            <w:r w:rsidR="004E41B3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2A08C1" w:rsidRDefault="009B5D55" w:rsidP="00FF3BAB">
            <w:pPr>
              <w:pStyle w:val="TableParagraph"/>
              <w:spacing w:before="34"/>
              <w:ind w:left="98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31</w:t>
            </w:r>
            <w:r w:rsidR="002A08C1" w:rsidRPr="002A08C1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1"/>
              <w:ind w:left="52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11A" w:rsidRPr="009B5B53" w:rsidRDefault="0046311A" w:rsidP="00FF3BAB">
            <w:pPr>
              <w:pStyle w:val="TableParagraph"/>
              <w:spacing w:before="34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5B53">
              <w:rPr>
                <w:rFonts w:ascii="Times New Roman"/>
                <w:b/>
                <w:sz w:val="20"/>
              </w:rPr>
              <w:t>36</w:t>
            </w:r>
          </w:p>
        </w:tc>
      </w:tr>
    </w:tbl>
    <w:p w:rsidR="00E40B5C" w:rsidRPr="009B5B53" w:rsidRDefault="00E40B5C" w:rsidP="00E40B5C">
      <w:pPr>
        <w:spacing w:before="1"/>
        <w:rPr>
          <w:rFonts w:ascii="Times New Roman" w:hAnsi="Times New Roman"/>
          <w:b/>
          <w:bCs/>
          <w:sz w:val="14"/>
          <w:szCs w:val="14"/>
        </w:rPr>
      </w:pPr>
    </w:p>
    <w:p w:rsidR="00E40B5C" w:rsidRPr="009B5B53" w:rsidRDefault="00E40B5C" w:rsidP="00E40B5C">
      <w:pPr>
        <w:spacing w:before="74"/>
        <w:ind w:right="114" w:firstLine="708"/>
        <w:jc w:val="both"/>
        <w:rPr>
          <w:rFonts w:ascii="Times New Roman" w:hAnsi="Times New Roman"/>
          <w:sz w:val="20"/>
          <w:szCs w:val="20"/>
        </w:rPr>
      </w:pPr>
      <w:r w:rsidRPr="009B5B53">
        <w:rPr>
          <w:rFonts w:ascii="Times New Roman" w:hAnsi="Times New Roman"/>
          <w:i/>
          <w:sz w:val="20"/>
          <w:szCs w:val="20"/>
        </w:rPr>
        <w:t>Примечания</w:t>
      </w:r>
      <w:r w:rsidRPr="009B5B53">
        <w:rPr>
          <w:rFonts w:ascii="Times New Roman" w:hAnsi="Times New Roman"/>
          <w:sz w:val="20"/>
          <w:szCs w:val="20"/>
        </w:rPr>
        <w:t>: * — раздел профессионального модуля —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</w:t>
      </w:r>
      <w:r w:rsidRPr="009B5B53">
        <w:rPr>
          <w:rFonts w:ascii="Times New Roman" w:hAnsi="Times New Roman"/>
          <w:spacing w:val="-4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существительного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и</w:t>
      </w:r>
      <w:r w:rsidRPr="009B5B53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отражать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совокупность</w:t>
      </w:r>
      <w:r w:rsidRPr="009B5B53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осваиваемых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компетенций,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умений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и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знаний;</w:t>
      </w:r>
    </w:p>
    <w:p w:rsidR="00E40B5C" w:rsidRPr="009B5B53" w:rsidRDefault="00E40B5C" w:rsidP="00E40B5C">
      <w:pPr>
        <w:spacing w:before="68"/>
        <w:ind w:firstLine="1416"/>
        <w:rPr>
          <w:rFonts w:ascii="Times New Roman" w:hAnsi="Times New Roman"/>
          <w:sz w:val="20"/>
          <w:szCs w:val="20"/>
        </w:rPr>
      </w:pPr>
      <w:r w:rsidRPr="009B5B53">
        <w:rPr>
          <w:rFonts w:ascii="Times New Roman" w:hAnsi="Times New Roman"/>
          <w:sz w:val="16"/>
          <w:szCs w:val="16"/>
        </w:rPr>
        <w:t xml:space="preserve">** </w:t>
      </w:r>
      <w:r w:rsidRPr="009B5B53">
        <w:rPr>
          <w:rFonts w:ascii="Times New Roman" w:hAnsi="Times New Roman"/>
          <w:sz w:val="20"/>
          <w:szCs w:val="20"/>
        </w:rPr>
        <w:t>— производственная практика (по профилю специальности) может проводиться параллельно с теоретическими занятиями междисциплинарного курса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(рассредоточено)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или</w:t>
      </w:r>
      <w:r w:rsidRPr="009B5B53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в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специально</w:t>
      </w:r>
      <w:r w:rsidRPr="009B5B53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выделенный</w:t>
      </w:r>
      <w:r w:rsidRPr="009B5B53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период</w:t>
      </w:r>
      <w:r w:rsidRPr="009B5B53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9B5B53">
        <w:rPr>
          <w:rFonts w:ascii="Times New Roman" w:hAnsi="Times New Roman"/>
          <w:sz w:val="20"/>
          <w:szCs w:val="20"/>
        </w:rPr>
        <w:t>(концентрированно).</w:t>
      </w:r>
    </w:p>
    <w:p w:rsidR="00E40B5C" w:rsidRPr="009B5B53" w:rsidRDefault="00E40B5C" w:rsidP="00896780">
      <w:pPr>
        <w:pStyle w:val="Heading1"/>
        <w:numPr>
          <w:ilvl w:val="1"/>
          <w:numId w:val="4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  <w:r w:rsidRPr="009B5B53">
        <w:rPr>
          <w:lang w:val="ru-RU"/>
        </w:rPr>
        <w:br w:type="page"/>
      </w:r>
      <w:r w:rsidRPr="009B5B53">
        <w:rPr>
          <w:lang w:val="ru-RU"/>
        </w:rPr>
        <w:lastRenderedPageBreak/>
        <w:t>Содержание обучения по профессиональному</w:t>
      </w:r>
      <w:r w:rsidRPr="009B5B53">
        <w:rPr>
          <w:spacing w:val="-12"/>
          <w:lang w:val="ru-RU"/>
        </w:rPr>
        <w:t xml:space="preserve"> </w:t>
      </w:r>
      <w:r w:rsidRPr="009B5B53">
        <w:rPr>
          <w:lang w:val="ru-RU"/>
        </w:rPr>
        <w:t>модулю</w:t>
      </w:r>
    </w:p>
    <w:tbl>
      <w:tblPr>
        <w:tblStyle w:val="a6"/>
        <w:tblW w:w="14205" w:type="dxa"/>
        <w:tblLayout w:type="fixed"/>
        <w:tblLook w:val="04A0"/>
      </w:tblPr>
      <w:tblGrid>
        <w:gridCol w:w="2557"/>
        <w:gridCol w:w="953"/>
        <w:gridCol w:w="34"/>
        <w:gridCol w:w="7"/>
        <w:gridCol w:w="8666"/>
        <w:gridCol w:w="852"/>
        <w:gridCol w:w="1136"/>
      </w:tblGrid>
      <w:tr w:rsidR="0046311A" w:rsidRPr="009B5B53" w:rsidTr="00695E30">
        <w:trPr>
          <w:trHeight w:val="145"/>
        </w:trPr>
        <w:tc>
          <w:tcPr>
            <w:tcW w:w="2557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660" w:type="dxa"/>
            <w:gridSpan w:val="4"/>
          </w:tcPr>
          <w:p w:rsidR="0046311A" w:rsidRPr="009B5B53" w:rsidRDefault="0046311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Содержание учебного материала, практические занятия, самостоятельная работа обучающихся, курсовая работа</w:t>
            </w:r>
          </w:p>
        </w:tc>
        <w:tc>
          <w:tcPr>
            <w:tcW w:w="852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Объем часов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Уровень освоения</w:t>
            </w:r>
          </w:p>
        </w:tc>
      </w:tr>
      <w:tr w:rsidR="0046311A" w:rsidRPr="009B5B53" w:rsidTr="00695E30">
        <w:trPr>
          <w:trHeight w:val="145"/>
        </w:trPr>
        <w:tc>
          <w:tcPr>
            <w:tcW w:w="2557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1</w:t>
            </w:r>
          </w:p>
        </w:tc>
        <w:tc>
          <w:tcPr>
            <w:tcW w:w="9660" w:type="dxa"/>
            <w:gridSpan w:val="4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2</w:t>
            </w:r>
          </w:p>
        </w:tc>
        <w:tc>
          <w:tcPr>
            <w:tcW w:w="852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3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4</w:t>
            </w:r>
          </w:p>
        </w:tc>
      </w:tr>
      <w:tr w:rsidR="0046311A" w:rsidRPr="009B5B53" w:rsidTr="00695E30">
        <w:trPr>
          <w:trHeight w:val="145"/>
        </w:trPr>
        <w:tc>
          <w:tcPr>
            <w:tcW w:w="2557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sz w:val="20"/>
                <w:lang w:val="ru-RU"/>
              </w:rPr>
              <w:t>Раздел 1. Планирование работы и организация деятельности</w:t>
            </w:r>
            <w:r w:rsidRPr="009B5B53">
              <w:rPr>
                <w:lang w:val="ru-RU"/>
              </w:rPr>
              <w:t xml:space="preserve"> </w:t>
            </w:r>
            <w:r w:rsidRPr="009B5B53">
              <w:rPr>
                <w:sz w:val="20"/>
                <w:lang w:val="ru-RU"/>
              </w:rPr>
              <w:t>организации</w:t>
            </w:r>
          </w:p>
        </w:tc>
        <w:tc>
          <w:tcPr>
            <w:tcW w:w="9660" w:type="dxa"/>
            <w:gridSpan w:val="4"/>
          </w:tcPr>
          <w:p w:rsidR="0046311A" w:rsidRPr="009B5B53" w:rsidRDefault="0046311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  <w:tc>
          <w:tcPr>
            <w:tcW w:w="852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46311A" w:rsidRPr="009B5B53" w:rsidTr="00695E30">
        <w:trPr>
          <w:trHeight w:val="969"/>
        </w:trPr>
        <w:tc>
          <w:tcPr>
            <w:tcW w:w="2557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ДК 02.01. Организация работы и управление подразделением организации</w:t>
            </w:r>
          </w:p>
        </w:tc>
        <w:tc>
          <w:tcPr>
            <w:tcW w:w="9660" w:type="dxa"/>
            <w:gridSpan w:val="4"/>
          </w:tcPr>
          <w:p w:rsidR="0046311A" w:rsidRPr="00461AC7" w:rsidRDefault="00461AC7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461AC7">
              <w:rPr>
                <w:bCs w:val="0"/>
                <w:sz w:val="20"/>
                <w:lang w:val="ru-RU"/>
              </w:rPr>
              <w:t xml:space="preserve">5 семестр </w:t>
            </w:r>
            <w:r w:rsidR="009B5D55">
              <w:rPr>
                <w:bCs w:val="0"/>
                <w:sz w:val="20"/>
                <w:lang w:val="ru-RU"/>
              </w:rPr>
              <w:t xml:space="preserve"> 20</w:t>
            </w:r>
            <w:r>
              <w:rPr>
                <w:bCs w:val="0"/>
                <w:sz w:val="20"/>
                <w:lang w:val="ru-RU"/>
              </w:rPr>
              <w:t xml:space="preserve"> час</w:t>
            </w:r>
            <w:r w:rsidR="009B5D55">
              <w:rPr>
                <w:bCs w:val="0"/>
                <w:sz w:val="20"/>
                <w:lang w:val="ru-RU"/>
              </w:rPr>
              <w:t>ов</w:t>
            </w:r>
          </w:p>
        </w:tc>
        <w:tc>
          <w:tcPr>
            <w:tcW w:w="852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46311A" w:rsidRPr="009B5B53" w:rsidTr="00695E30">
        <w:trPr>
          <w:trHeight w:val="545"/>
        </w:trPr>
        <w:tc>
          <w:tcPr>
            <w:tcW w:w="2557" w:type="dxa"/>
            <w:vMerge w:val="restart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1.1. Организация как хозяйствующий субъект</w:t>
            </w:r>
          </w:p>
        </w:tc>
        <w:tc>
          <w:tcPr>
            <w:tcW w:w="994" w:type="dxa"/>
            <w:gridSpan w:val="3"/>
          </w:tcPr>
          <w:p w:rsidR="0046311A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1-2</w:t>
            </w:r>
          </w:p>
        </w:tc>
        <w:tc>
          <w:tcPr>
            <w:tcW w:w="8666" w:type="dxa"/>
          </w:tcPr>
          <w:p w:rsidR="0046311A" w:rsidRPr="0051649A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51649A">
              <w:rPr>
                <w:bCs w:val="0"/>
                <w:sz w:val="20"/>
                <w:lang w:val="ru-RU"/>
              </w:rPr>
              <w:t>Организация как хозяйствующий субъект.</w:t>
            </w:r>
          </w:p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Содержание учебного материала.</w:t>
            </w:r>
            <w:r w:rsidRPr="009B5B53">
              <w:rPr>
                <w:b w:val="0"/>
                <w:bCs w:val="0"/>
                <w:sz w:val="20"/>
                <w:lang w:val="ru-RU"/>
              </w:rPr>
              <w:t xml:space="preserve"> Введение. Организация как хозяйствующий субъект.</w:t>
            </w:r>
          </w:p>
        </w:tc>
        <w:tc>
          <w:tcPr>
            <w:tcW w:w="852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4E41B3" w:rsidRPr="009B5B53" w:rsidTr="00695E30">
        <w:trPr>
          <w:trHeight w:val="545"/>
        </w:trPr>
        <w:tc>
          <w:tcPr>
            <w:tcW w:w="2557" w:type="dxa"/>
            <w:vMerge/>
          </w:tcPr>
          <w:p w:rsidR="004E41B3" w:rsidRPr="009B5B53" w:rsidRDefault="004E41B3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94" w:type="dxa"/>
            <w:gridSpan w:val="3"/>
          </w:tcPr>
          <w:p w:rsidR="004E41B3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3-4</w:t>
            </w:r>
          </w:p>
        </w:tc>
        <w:tc>
          <w:tcPr>
            <w:tcW w:w="8666" w:type="dxa"/>
          </w:tcPr>
          <w:p w:rsidR="004E41B3" w:rsidRPr="008C2F09" w:rsidRDefault="004E41B3" w:rsidP="004E41B3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>Инфраструктура  железнодорожного транспорта.</w:t>
            </w:r>
          </w:p>
          <w:p w:rsidR="004E41B3" w:rsidRPr="004E41B3" w:rsidRDefault="004E41B3" w:rsidP="004E41B3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Содержание учебного материала.  </w:t>
            </w:r>
            <w:r w:rsidRPr="008C2F09">
              <w:rPr>
                <w:b w:val="0"/>
                <w:bCs w:val="0"/>
                <w:sz w:val="20"/>
                <w:lang w:val="ru-RU"/>
              </w:rPr>
              <w:t>Инфраструктура организации. Тип структуры, характеристика функций управленческих звеньев железнодорожного транспорта.</w:t>
            </w:r>
          </w:p>
        </w:tc>
        <w:tc>
          <w:tcPr>
            <w:tcW w:w="852" w:type="dxa"/>
          </w:tcPr>
          <w:p w:rsidR="004E41B3" w:rsidRPr="009B5B53" w:rsidRDefault="004E41B3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E41B3" w:rsidRPr="009B5B53" w:rsidRDefault="004E41B3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E03EDC" w:rsidRPr="009B5B53" w:rsidTr="00695E30">
        <w:trPr>
          <w:trHeight w:val="249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94" w:type="dxa"/>
            <w:gridSpan w:val="3"/>
          </w:tcPr>
          <w:p w:rsidR="00E03EDC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5-6</w:t>
            </w:r>
          </w:p>
        </w:tc>
        <w:tc>
          <w:tcPr>
            <w:tcW w:w="8666" w:type="dxa"/>
          </w:tcPr>
          <w:p w:rsidR="00E03EDC" w:rsidRPr="008C2F09" w:rsidRDefault="00E03EDC" w:rsidP="004E41B3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Практическая работа № 1. </w:t>
            </w:r>
            <w:r w:rsidRPr="008C2F09">
              <w:rPr>
                <w:b w:val="0"/>
                <w:bCs w:val="0"/>
                <w:sz w:val="20"/>
                <w:lang w:val="ru-RU"/>
              </w:rPr>
              <w:t>Рассчитать показатели объема и качества работ.</w:t>
            </w:r>
          </w:p>
        </w:tc>
        <w:tc>
          <w:tcPr>
            <w:tcW w:w="852" w:type="dxa"/>
          </w:tcPr>
          <w:p w:rsid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46311A" w:rsidRPr="009B5B53" w:rsidTr="00695E30">
        <w:trPr>
          <w:trHeight w:val="1357"/>
        </w:trPr>
        <w:tc>
          <w:tcPr>
            <w:tcW w:w="2557" w:type="dxa"/>
            <w:vMerge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46311A" w:rsidRPr="0051649A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51649A">
              <w:rPr>
                <w:bCs w:val="0"/>
                <w:sz w:val="20"/>
                <w:lang w:val="ru-RU"/>
              </w:rPr>
              <w:t>Самостоятельная работа обучающихся.</w:t>
            </w:r>
            <w:r w:rsidRPr="0051649A">
              <w:rPr>
                <w:b w:val="0"/>
                <w:bCs w:val="0"/>
                <w:sz w:val="20"/>
                <w:lang w:val="ru-RU"/>
              </w:rPr>
              <w:t xml:space="preserve"> Подготовка к практическим занятиям, оформление отчетов по практическим занятиям, проработка конспектов. Изучение тем: Образования и ликвидации предприятия.</w:t>
            </w:r>
          </w:p>
          <w:p w:rsidR="0046311A" w:rsidRPr="0051649A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51649A">
              <w:rPr>
                <w:b w:val="0"/>
                <w:bCs w:val="0"/>
                <w:sz w:val="20"/>
                <w:lang w:val="ru-RU"/>
              </w:rPr>
              <w:t xml:space="preserve">Внешняя и внутренняя среда предприятия. Основная и вспомогательная деятельность. Инфраструктура  железнодорожного транспорта. Производственные фонды организации. Средства инфраструктуры.       </w:t>
            </w:r>
            <w:r w:rsidRPr="0051649A">
              <w:rPr>
                <w:b w:val="0"/>
                <w:sz w:val="20"/>
                <w:lang w:val="ru-RU"/>
              </w:rPr>
              <w:t>Показатели использования.</w:t>
            </w:r>
            <w:r w:rsidRPr="0051649A">
              <w:rPr>
                <w:b w:val="0"/>
                <w:bCs w:val="0"/>
                <w:sz w:val="20"/>
                <w:lang w:val="ru-RU"/>
              </w:rPr>
              <w:t xml:space="preserve"> Прибыль на железнодорожном транспорте.</w:t>
            </w:r>
          </w:p>
        </w:tc>
        <w:tc>
          <w:tcPr>
            <w:tcW w:w="852" w:type="dxa"/>
          </w:tcPr>
          <w:p w:rsidR="0046311A" w:rsidRPr="00BE1F50" w:rsidRDefault="00BE1F50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737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1.2. Организация и планирование эксплуатационной работы тягового подвижного состава (локомотивы)</w:t>
            </w:r>
          </w:p>
        </w:tc>
        <w:tc>
          <w:tcPr>
            <w:tcW w:w="987" w:type="dxa"/>
            <w:gridSpan w:val="2"/>
          </w:tcPr>
          <w:p w:rsidR="00E03EDC" w:rsidRPr="00141314" w:rsidRDefault="00141314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141314">
              <w:rPr>
                <w:bCs w:val="0"/>
                <w:sz w:val="20"/>
                <w:lang w:val="ru-RU"/>
              </w:rPr>
              <w:t>7-8</w:t>
            </w:r>
          </w:p>
        </w:tc>
        <w:tc>
          <w:tcPr>
            <w:tcW w:w="8673" w:type="dxa"/>
            <w:gridSpan w:val="2"/>
          </w:tcPr>
          <w:p w:rsidR="00E03EDC" w:rsidRPr="008C2F09" w:rsidRDefault="00E03EDC" w:rsidP="00E03EDC">
            <w:pPr>
              <w:pStyle w:val="TableParagraph"/>
              <w:spacing w:before="25"/>
              <w:ind w:right="134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>Локомотивное депо.</w:t>
            </w:r>
            <w:r w:rsidRPr="008117BE">
              <w:rPr>
                <w:lang w:val="ru-RU"/>
              </w:rPr>
              <w:t xml:space="preserve"> </w:t>
            </w:r>
            <w:r w:rsidR="004B7BAA" w:rsidRPr="008117BE">
              <w:rPr>
                <w:rFonts w:ascii="Times New Roman" w:hAnsi="Times New Roman"/>
                <w:b/>
                <w:sz w:val="20"/>
                <w:lang w:val="ru-RU"/>
              </w:rPr>
              <w:t>Виды работ локомотива.</w:t>
            </w:r>
          </w:p>
          <w:p w:rsidR="00E03EDC" w:rsidRPr="00BC323E" w:rsidRDefault="00E03EDC" w:rsidP="00276AD5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8C2F09">
              <w:rPr>
                <w:sz w:val="20"/>
                <w:lang w:val="ru-RU"/>
              </w:rPr>
              <w:t xml:space="preserve">Содержание учебного материала.  </w:t>
            </w:r>
            <w:r w:rsidRPr="00E03EDC">
              <w:rPr>
                <w:b w:val="0"/>
                <w:spacing w:val="-6"/>
                <w:sz w:val="20"/>
                <w:lang w:val="ru-RU"/>
              </w:rPr>
              <w:t xml:space="preserve">Виды </w:t>
            </w:r>
            <w:r w:rsidRPr="00E03EDC">
              <w:rPr>
                <w:b w:val="0"/>
                <w:spacing w:val="-5"/>
                <w:sz w:val="20"/>
                <w:lang w:val="ru-RU"/>
              </w:rPr>
              <w:t xml:space="preserve">работ </w:t>
            </w:r>
            <w:r w:rsidRPr="00E03EDC">
              <w:rPr>
                <w:b w:val="0"/>
                <w:spacing w:val="-7"/>
                <w:sz w:val="20"/>
                <w:lang w:val="ru-RU"/>
              </w:rPr>
              <w:t xml:space="preserve">тягового подвижного </w:t>
            </w:r>
            <w:r w:rsidRPr="00E03EDC">
              <w:rPr>
                <w:b w:val="0"/>
                <w:spacing w:val="-6"/>
                <w:sz w:val="20"/>
                <w:lang w:val="ru-RU"/>
              </w:rPr>
              <w:t xml:space="preserve">состава </w:t>
            </w:r>
            <w:r w:rsidRPr="00E03EDC">
              <w:rPr>
                <w:b w:val="0"/>
                <w:spacing w:val="-7"/>
                <w:sz w:val="20"/>
                <w:lang w:val="ru-RU"/>
              </w:rPr>
              <w:t xml:space="preserve">(локомотивы). </w:t>
            </w:r>
            <w:r w:rsidRPr="00E03EDC">
              <w:rPr>
                <w:b w:val="0"/>
                <w:spacing w:val="-6"/>
                <w:sz w:val="20"/>
                <w:lang w:val="ru-RU"/>
              </w:rPr>
              <w:t xml:space="preserve">Структура </w:t>
            </w:r>
            <w:r w:rsidRPr="00E03EDC">
              <w:rPr>
                <w:b w:val="0"/>
                <w:spacing w:val="-7"/>
                <w:sz w:val="20"/>
                <w:lang w:val="ru-RU"/>
              </w:rPr>
              <w:t xml:space="preserve">управления эксплуатационной </w:t>
            </w:r>
            <w:r w:rsidRPr="00E03EDC">
              <w:rPr>
                <w:b w:val="0"/>
                <w:spacing w:val="-6"/>
                <w:sz w:val="20"/>
                <w:lang w:val="ru-RU"/>
              </w:rPr>
              <w:t>работой.</w:t>
            </w:r>
            <w:r w:rsidR="004B7BAA" w:rsidRPr="00276AD5">
              <w:rPr>
                <w:spacing w:val="-6"/>
                <w:sz w:val="20"/>
                <w:lang w:val="ru-RU"/>
              </w:rPr>
              <w:t xml:space="preserve"> Виды </w:t>
            </w:r>
            <w:r w:rsidR="004B7BAA" w:rsidRPr="00276AD5">
              <w:rPr>
                <w:spacing w:val="-5"/>
                <w:sz w:val="20"/>
                <w:lang w:val="ru-RU"/>
              </w:rPr>
              <w:t xml:space="preserve">работ </w:t>
            </w:r>
            <w:r w:rsidR="004B7BAA" w:rsidRPr="00276AD5">
              <w:rPr>
                <w:spacing w:val="-7"/>
                <w:sz w:val="20"/>
                <w:lang w:val="ru-RU"/>
              </w:rPr>
              <w:t xml:space="preserve">тягового подвижного </w:t>
            </w:r>
            <w:r w:rsidR="004B7BAA" w:rsidRPr="00276AD5">
              <w:rPr>
                <w:spacing w:val="-6"/>
                <w:sz w:val="20"/>
                <w:lang w:val="ru-RU"/>
              </w:rPr>
              <w:t xml:space="preserve">состава </w:t>
            </w:r>
            <w:r w:rsidR="004B7BAA" w:rsidRPr="00276AD5">
              <w:rPr>
                <w:spacing w:val="-7"/>
                <w:sz w:val="20"/>
                <w:lang w:val="ru-RU"/>
              </w:rPr>
              <w:t xml:space="preserve">(локомотивы). </w:t>
            </w:r>
            <w:r w:rsidR="004B7BAA" w:rsidRPr="00276AD5">
              <w:rPr>
                <w:spacing w:val="-6"/>
                <w:sz w:val="20"/>
                <w:lang w:val="ru-RU"/>
              </w:rPr>
              <w:t xml:space="preserve">Структура </w:t>
            </w:r>
            <w:r w:rsidR="004B7BAA" w:rsidRPr="00276AD5">
              <w:rPr>
                <w:spacing w:val="-7"/>
                <w:sz w:val="20"/>
                <w:lang w:val="ru-RU"/>
              </w:rPr>
              <w:t xml:space="preserve">управления эксплуатационной </w:t>
            </w:r>
            <w:r w:rsidR="004B7BAA" w:rsidRPr="00276AD5">
              <w:rPr>
                <w:spacing w:val="-6"/>
                <w:sz w:val="20"/>
                <w:lang w:val="ru-RU"/>
              </w:rPr>
              <w:t>работой.</w:t>
            </w:r>
          </w:p>
        </w:tc>
        <w:tc>
          <w:tcPr>
            <w:tcW w:w="852" w:type="dxa"/>
          </w:tcPr>
          <w:p w:rsidR="00E03EDC" w:rsidRP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141314" w:rsidRPr="009B5B53" w:rsidTr="00695E30">
        <w:trPr>
          <w:trHeight w:val="315"/>
        </w:trPr>
        <w:tc>
          <w:tcPr>
            <w:tcW w:w="2557" w:type="dxa"/>
            <w:vMerge/>
          </w:tcPr>
          <w:p w:rsidR="00141314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141314" w:rsidRPr="00141314" w:rsidRDefault="004B7BAA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9-10</w:t>
            </w:r>
          </w:p>
        </w:tc>
        <w:tc>
          <w:tcPr>
            <w:tcW w:w="8673" w:type="dxa"/>
            <w:gridSpan w:val="2"/>
          </w:tcPr>
          <w:p w:rsidR="00141314" w:rsidRPr="008C2F09" w:rsidRDefault="00141314" w:rsidP="00E03EDC">
            <w:pPr>
              <w:pStyle w:val="TableParagraph"/>
              <w:spacing w:before="25"/>
              <w:ind w:right="134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2.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Определить требуемое количество экипировочных бригад.</w:t>
            </w:r>
          </w:p>
        </w:tc>
        <w:tc>
          <w:tcPr>
            <w:tcW w:w="852" w:type="dxa"/>
          </w:tcPr>
          <w:p w:rsidR="00141314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141314" w:rsidRDefault="00141314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141314" w:rsidRPr="009B5B53" w:rsidTr="00695E30">
        <w:trPr>
          <w:trHeight w:val="315"/>
        </w:trPr>
        <w:tc>
          <w:tcPr>
            <w:tcW w:w="2557" w:type="dxa"/>
            <w:vMerge/>
          </w:tcPr>
          <w:p w:rsidR="00141314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141314" w:rsidRPr="00141314" w:rsidRDefault="004B7BAA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11-12</w:t>
            </w:r>
          </w:p>
        </w:tc>
        <w:tc>
          <w:tcPr>
            <w:tcW w:w="8673" w:type="dxa"/>
            <w:gridSpan w:val="2"/>
          </w:tcPr>
          <w:p w:rsidR="00141314" w:rsidRPr="008C2F09" w:rsidRDefault="00141314" w:rsidP="00E03EDC">
            <w:pPr>
              <w:pStyle w:val="TableParagraph"/>
              <w:spacing w:before="25"/>
              <w:ind w:right="134"/>
              <w:rPr>
                <w:rFonts w:ascii="Times New Roman" w:hAnsi="Times New Roman"/>
                <w:b/>
                <w:sz w:val="20"/>
                <w:lang w:val="ru-RU"/>
              </w:rPr>
            </w:pPr>
            <w:r w:rsidRPr="00141314"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3. </w:t>
            </w:r>
            <w:r w:rsidRPr="00141314">
              <w:rPr>
                <w:rFonts w:ascii="Times New Roman" w:hAnsi="Times New Roman"/>
                <w:sz w:val="20"/>
                <w:lang w:val="ru-RU"/>
              </w:rPr>
              <w:t>Рассчитать необходимое количество рабочих для ремонта локомотивов в депо.</w:t>
            </w:r>
          </w:p>
        </w:tc>
        <w:tc>
          <w:tcPr>
            <w:tcW w:w="852" w:type="dxa"/>
          </w:tcPr>
          <w:p w:rsidR="00141314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141314" w:rsidRDefault="00141314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E03EDC" w:rsidRPr="009B5B53" w:rsidTr="00695E30">
        <w:trPr>
          <w:trHeight w:val="737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b w:val="0"/>
                <w:bCs w:val="0"/>
                <w:sz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lang w:val="ru-RU"/>
              </w:rPr>
              <w:t>П</w:t>
            </w:r>
            <w:r w:rsidRPr="009B5B53">
              <w:rPr>
                <w:b w:val="0"/>
                <w:bCs w:val="0"/>
                <w:sz w:val="20"/>
                <w:lang w:val="ru-RU"/>
              </w:rPr>
              <w:t>роработка конспектов.</w:t>
            </w:r>
            <w:r>
              <w:rPr>
                <w:b w:val="0"/>
                <w:bCs w:val="0"/>
                <w:sz w:val="20"/>
                <w:lang w:val="ru-RU"/>
              </w:rPr>
              <w:t xml:space="preserve"> Изучение тем: </w:t>
            </w:r>
            <w:r w:rsidRPr="00BC323E">
              <w:rPr>
                <w:b w:val="0"/>
                <w:bCs w:val="0"/>
                <w:sz w:val="20"/>
                <w:lang w:val="ru-RU"/>
              </w:rPr>
              <w:t>Локомотивное депо.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Виды работ локомотива.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Обслуживание локомотивов.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Экипировка локомотивов.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Показатели эффективности использования ТПС</w:t>
            </w:r>
            <w:r>
              <w:rPr>
                <w:b w:val="0"/>
                <w:bCs w:val="0"/>
                <w:sz w:val="20"/>
                <w:lang w:val="ru-RU"/>
              </w:rPr>
              <w:t xml:space="preserve">. </w:t>
            </w:r>
            <w:r w:rsidRPr="00BC323E">
              <w:rPr>
                <w:b w:val="0"/>
                <w:bCs w:val="0"/>
                <w:sz w:val="20"/>
                <w:lang w:val="ru-RU"/>
              </w:rPr>
              <w:t>Экипировочные бригады.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Техническое обслуживание.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Пункты ТО.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Бригады ТО.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Поездная работа.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Расписание движения.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Маневровые работы.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Локомотивные бригады.</w:t>
            </w:r>
          </w:p>
        </w:tc>
        <w:tc>
          <w:tcPr>
            <w:tcW w:w="852" w:type="dxa"/>
          </w:tcPr>
          <w:p w:rsidR="00E03EDC" w:rsidRPr="00BE1F50" w:rsidRDefault="00BE1F50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46311A" w:rsidRPr="009B5B53" w:rsidTr="00695E30">
        <w:trPr>
          <w:trHeight w:val="227"/>
        </w:trPr>
        <w:tc>
          <w:tcPr>
            <w:tcW w:w="2557" w:type="dxa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lastRenderedPageBreak/>
              <w:t>Тема 1.3. Организация складского и транспортного хозяйства</w:t>
            </w:r>
          </w:p>
        </w:tc>
        <w:tc>
          <w:tcPr>
            <w:tcW w:w="9660" w:type="dxa"/>
            <w:gridSpan w:val="4"/>
          </w:tcPr>
          <w:p w:rsidR="0046311A" w:rsidRPr="009B5B53" w:rsidRDefault="0046311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BC323E">
              <w:rPr>
                <w:b w:val="0"/>
                <w:bCs w:val="0"/>
                <w:sz w:val="20"/>
                <w:lang w:val="ru-RU"/>
              </w:rPr>
              <w:t>Комплекс складов.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Функции складов.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Параметры и показатели складов.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Транспортное хозяйство.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Грузооборот и потребности ж/д транспорта.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Работа ж/д транспорта</w:t>
            </w:r>
            <w:r>
              <w:rPr>
                <w:b w:val="0"/>
                <w:bCs w:val="0"/>
                <w:sz w:val="20"/>
                <w:lang w:val="ru-RU"/>
              </w:rPr>
              <w:t>..</w:t>
            </w:r>
          </w:p>
        </w:tc>
        <w:tc>
          <w:tcPr>
            <w:tcW w:w="852" w:type="dxa"/>
          </w:tcPr>
          <w:p w:rsidR="0046311A" w:rsidRPr="00BE1F50" w:rsidRDefault="00BE1F50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6311A" w:rsidRPr="00922272" w:rsidRDefault="0046311A" w:rsidP="00922272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</w:rPr>
            </w:pPr>
          </w:p>
        </w:tc>
      </w:tr>
      <w:tr w:rsidR="00E03EDC" w:rsidRPr="009B5B53" w:rsidTr="00695E30">
        <w:trPr>
          <w:trHeight w:val="1109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1.4. Организация работ по ремонту тягового подвижного состава (локомотивов)</w:t>
            </w:r>
          </w:p>
        </w:tc>
        <w:tc>
          <w:tcPr>
            <w:tcW w:w="987" w:type="dxa"/>
            <w:gridSpan w:val="2"/>
          </w:tcPr>
          <w:p w:rsidR="00E03EDC" w:rsidRPr="00141314" w:rsidRDefault="00E03EDC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E03EDC" w:rsidRPr="008C2F09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rPr>
                <w:sz w:val="20"/>
                <w:lang w:val="ru-RU"/>
              </w:rPr>
            </w:pPr>
            <w:r w:rsidRPr="009B5D55">
              <w:rPr>
                <w:b w:val="0"/>
                <w:sz w:val="20"/>
                <w:lang w:val="ru-RU"/>
              </w:rPr>
              <w:t>Организация ТО и ремонта локомотива</w:t>
            </w:r>
            <w:r w:rsidRPr="008C2F09">
              <w:rPr>
                <w:sz w:val="20"/>
                <w:lang w:val="ru-RU"/>
              </w:rPr>
              <w:t>.</w:t>
            </w:r>
          </w:p>
          <w:p w:rsidR="00E03EDC" w:rsidRPr="00BC323E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sz w:val="20"/>
                <w:lang w:val="ru-RU"/>
              </w:rPr>
            </w:pPr>
            <w:r w:rsidRPr="008C2F09">
              <w:rPr>
                <w:b w:val="0"/>
                <w:sz w:val="20"/>
                <w:lang w:val="ru-RU"/>
              </w:rPr>
              <w:t xml:space="preserve"> </w:t>
            </w:r>
            <w:r w:rsidRPr="008C2F09">
              <w:rPr>
                <w:b w:val="0"/>
                <w:bCs w:val="0"/>
                <w:sz w:val="20"/>
                <w:lang w:val="ru-RU"/>
              </w:rPr>
              <w:t>Принципы организации системы технического обслуживания и ремонта локомотивов. Действующая система ТО и ТР локомотивов. Методы организации ремонтов и технического обслуживания. Расчет программы ремонтов и технического обслуживания ТПС, фронта ремонта и процента неисправных локомотивов.</w:t>
            </w:r>
          </w:p>
        </w:tc>
        <w:tc>
          <w:tcPr>
            <w:tcW w:w="852" w:type="dxa"/>
          </w:tcPr>
          <w:p w:rsidR="00E03EDC" w:rsidRP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E03EDC" w:rsidRPr="009B5B53" w:rsidTr="00695E30">
        <w:trPr>
          <w:trHeight w:val="1109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b w:val="0"/>
                <w:bCs w:val="0"/>
                <w:sz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BC323E">
              <w:rPr>
                <w:b w:val="0"/>
                <w:sz w:val="20"/>
                <w:lang w:val="ru-RU"/>
              </w:rPr>
              <w:t>Организация ТО и ремонта локомотива.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Программа ремонта и ТО ТПС.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Ремонтные бригады.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Тяговая территория локомотивного депо.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Здания депо.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Производственные и вспомогательные помещения депо.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Вспомогательное хозяйство.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Дополнительные ресурсы депо.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Дополнительное оборудование депо.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Работа локомотивного депо в зимнее время.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Инструментальное хозяйство.</w:t>
            </w:r>
            <w:r>
              <w:rPr>
                <w:b w:val="0"/>
                <w:sz w:val="20"/>
                <w:lang w:val="ru-RU"/>
              </w:rPr>
              <w:t xml:space="preserve"> </w:t>
            </w:r>
            <w:r w:rsidRPr="00BC323E">
              <w:rPr>
                <w:b w:val="0"/>
                <w:bCs w:val="0"/>
                <w:sz w:val="20"/>
                <w:lang w:val="ru-RU"/>
              </w:rPr>
              <w:t>Снабжение дополнительными ресурсами депо.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987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1.5. Организация, нормирование и оплата труда</w:t>
            </w:r>
          </w:p>
        </w:tc>
        <w:tc>
          <w:tcPr>
            <w:tcW w:w="987" w:type="dxa"/>
            <w:gridSpan w:val="2"/>
          </w:tcPr>
          <w:p w:rsidR="00E03EDC" w:rsidRPr="00141314" w:rsidRDefault="00E03EDC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E03EDC" w:rsidRPr="009B5D55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Организация труда на ж/д транспорта.</w:t>
            </w:r>
          </w:p>
          <w:p w:rsidR="00E03EDC" w:rsidRPr="009A25C4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 xml:space="preserve"> Организация труда на железнодорожном</w:t>
            </w:r>
            <w:r w:rsidRPr="008C2F09">
              <w:rPr>
                <w:b w:val="0"/>
                <w:bCs w:val="0"/>
                <w:sz w:val="20"/>
                <w:lang w:val="ru-RU"/>
              </w:rPr>
              <w:t xml:space="preserve"> транспорте. Принципы и содержание. Производительность труда, методы определения и факторы роста. Организация рабочего места и его аттестация. Коллективные формы.</w:t>
            </w:r>
          </w:p>
        </w:tc>
        <w:tc>
          <w:tcPr>
            <w:tcW w:w="852" w:type="dxa"/>
          </w:tcPr>
          <w:p w:rsidR="00E03EDC" w:rsidRP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141314" w:rsidRPr="009B5B53" w:rsidTr="00695E30">
        <w:trPr>
          <w:trHeight w:val="449"/>
        </w:trPr>
        <w:tc>
          <w:tcPr>
            <w:tcW w:w="2557" w:type="dxa"/>
            <w:vMerge/>
          </w:tcPr>
          <w:p w:rsidR="00141314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141314" w:rsidRPr="00141314" w:rsidRDefault="009B5D55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13-14</w:t>
            </w:r>
          </w:p>
        </w:tc>
        <w:tc>
          <w:tcPr>
            <w:tcW w:w="8673" w:type="dxa"/>
            <w:gridSpan w:val="2"/>
          </w:tcPr>
          <w:p w:rsidR="00141314" w:rsidRPr="008C2F09" w:rsidRDefault="00141314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E0672B">
              <w:rPr>
                <w:bCs w:val="0"/>
                <w:sz w:val="20"/>
                <w:lang w:val="ru-RU"/>
              </w:rPr>
              <w:t xml:space="preserve">Практическая работа № 4.  </w:t>
            </w:r>
            <w:r w:rsidRPr="00E0672B">
              <w:rPr>
                <w:b w:val="0"/>
                <w:bCs w:val="0"/>
                <w:sz w:val="20"/>
                <w:lang w:val="ru-RU"/>
              </w:rPr>
              <w:t>Рассчитать</w:t>
            </w:r>
            <w:r w:rsidRPr="008C2F09">
              <w:rPr>
                <w:b w:val="0"/>
                <w:bCs w:val="0"/>
                <w:sz w:val="20"/>
                <w:lang w:val="ru-RU"/>
              </w:rPr>
              <w:t xml:space="preserve"> рабочее время. Рассчитать заработную плату. Рассчитать и упорядочить определение доплат и стимулирующих выплат.</w:t>
            </w:r>
          </w:p>
        </w:tc>
        <w:tc>
          <w:tcPr>
            <w:tcW w:w="852" w:type="dxa"/>
          </w:tcPr>
          <w:p w:rsidR="00141314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141314" w:rsidRDefault="00141314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987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A25C4" w:rsidRDefault="00E03EDC" w:rsidP="002A08C1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A25C4">
              <w:rPr>
                <w:bCs w:val="0"/>
                <w:sz w:val="20"/>
                <w:lang w:val="ru-RU"/>
              </w:rPr>
              <w:t>Самостоятельная работа обучающихся.</w:t>
            </w:r>
            <w:r w:rsidRPr="009A25C4">
              <w:rPr>
                <w:b w:val="0"/>
                <w:bCs w:val="0"/>
                <w:sz w:val="20"/>
                <w:lang w:val="ru-RU"/>
              </w:rPr>
              <w:t xml:space="preserve">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9A25C4">
              <w:rPr>
                <w:b w:val="0"/>
                <w:bCs w:val="0"/>
                <w:sz w:val="20"/>
                <w:lang w:val="ru-RU"/>
              </w:rPr>
              <w:t>Организация труда на ж/д транспорта.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Производительность труда.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Рабочее место.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Нормирование труда.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Рабочее время.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Нормы затрат труда.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Порядок внедрения норм.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Оплата труда.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Тарифная система.</w:t>
            </w:r>
            <w:r>
              <w:rPr>
                <w:b w:val="0"/>
                <w:bCs w:val="0"/>
                <w:sz w:val="20"/>
                <w:lang w:val="ru-RU"/>
              </w:rPr>
              <w:t xml:space="preserve">  </w:t>
            </w:r>
            <w:r w:rsidRPr="009A25C4">
              <w:rPr>
                <w:b w:val="0"/>
                <w:bCs w:val="0"/>
                <w:sz w:val="20"/>
                <w:lang w:val="ru-RU"/>
              </w:rPr>
              <w:t>Стимулирование труда.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1256"/>
        </w:trPr>
        <w:tc>
          <w:tcPr>
            <w:tcW w:w="2557" w:type="dxa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1.6. Финансово-экономические аспекты деятельности инфраструктуры отрасли</w:t>
            </w:r>
          </w:p>
        </w:tc>
        <w:tc>
          <w:tcPr>
            <w:tcW w:w="9660" w:type="dxa"/>
            <w:gridSpan w:val="4"/>
          </w:tcPr>
          <w:p w:rsidR="00E03EDC" w:rsidRPr="009A25C4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9A25C4">
              <w:rPr>
                <w:b w:val="0"/>
                <w:bCs w:val="0"/>
                <w:sz w:val="20"/>
                <w:lang w:val="ru-RU"/>
              </w:rPr>
              <w:t>Основные средства. Показатели эффективного использования основных средств.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Оборотные средства. Показатели эффективного использования оборотных средств.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Производственно-финансовый план.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Качественные и количественные показатели.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Издержки.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Прибыль: сущность, источники, виды.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Численность работников.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 xml:space="preserve">Виды расходы. 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Планирование расходов.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Расходы для всех видов работ.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Себестоимость продукции.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Деятельность производства.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Виды учета</w:t>
            </w:r>
            <w:r>
              <w:rPr>
                <w:b w:val="0"/>
                <w:bCs w:val="0"/>
                <w:sz w:val="20"/>
                <w:lang w:val="ru-RU"/>
              </w:rPr>
              <w:t xml:space="preserve">. </w:t>
            </w:r>
            <w:r w:rsidRPr="009A25C4">
              <w:rPr>
                <w:b w:val="0"/>
                <w:bCs w:val="0"/>
                <w:sz w:val="20"/>
                <w:lang w:val="ru-RU"/>
              </w:rPr>
              <w:t>Методика проведения анализа технико-экономических показателей производственной деятельности ж/д предприятия.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964"/>
        </w:trPr>
        <w:tc>
          <w:tcPr>
            <w:tcW w:w="2557" w:type="dxa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1.7 Безопасность  труда при организации работ коллектива исполнителей</w:t>
            </w:r>
          </w:p>
        </w:tc>
        <w:tc>
          <w:tcPr>
            <w:tcW w:w="9660" w:type="dxa"/>
            <w:gridSpan w:val="4"/>
          </w:tcPr>
          <w:p w:rsidR="00E03EDC" w:rsidRPr="009A25C4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9A25C4">
              <w:rPr>
                <w:b w:val="0"/>
                <w:bCs w:val="0"/>
                <w:sz w:val="20"/>
                <w:lang w:val="ru-RU"/>
              </w:rPr>
              <w:t>Основные понятия охраны труда. Виды инструктажа по ОТ и ТБ.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 xml:space="preserve">Правила внутреннего распорядка на ж/д предприятии. </w:t>
            </w:r>
            <w:r>
              <w:rPr>
                <w:b w:val="0"/>
                <w:bCs w:val="0"/>
                <w:sz w:val="20"/>
                <w:lang w:val="ru-RU"/>
              </w:rPr>
              <w:t xml:space="preserve">  </w:t>
            </w:r>
            <w:r w:rsidRPr="009A25C4">
              <w:rPr>
                <w:b w:val="0"/>
                <w:bCs w:val="0"/>
                <w:sz w:val="20"/>
                <w:lang w:val="ru-RU"/>
              </w:rPr>
              <w:t>Правила противопожарной, экологической и электробезопасности</w:t>
            </w:r>
            <w:r>
              <w:rPr>
                <w:b w:val="0"/>
                <w:bCs w:val="0"/>
                <w:sz w:val="20"/>
                <w:lang w:val="ru-RU"/>
              </w:rPr>
              <w:t xml:space="preserve">. </w:t>
            </w:r>
            <w:r w:rsidRPr="009A25C4">
              <w:rPr>
                <w:b w:val="0"/>
                <w:bCs w:val="0"/>
                <w:sz w:val="20"/>
                <w:lang w:val="ru-RU"/>
              </w:rPr>
              <w:t>Ответственность за нарушение требований ОТ и ТБ.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708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1.8 Техническая и управленческая документация</w:t>
            </w:r>
          </w:p>
        </w:tc>
        <w:tc>
          <w:tcPr>
            <w:tcW w:w="987" w:type="dxa"/>
            <w:gridSpan w:val="2"/>
          </w:tcPr>
          <w:p w:rsidR="00E03EDC" w:rsidRPr="00141314" w:rsidRDefault="00E03EDC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E03EDC" w:rsidRPr="009B5D55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Техническая документация на ж/д предприятии.</w:t>
            </w:r>
          </w:p>
          <w:p w:rsidR="00E03EDC" w:rsidRPr="009A25C4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8C2F09">
              <w:rPr>
                <w:b w:val="0"/>
                <w:bCs w:val="0"/>
                <w:sz w:val="20"/>
                <w:lang w:val="ru-RU"/>
              </w:rPr>
              <w:t xml:space="preserve"> Перечень, порядок составления и оформления технической документации.</w:t>
            </w:r>
          </w:p>
        </w:tc>
        <w:tc>
          <w:tcPr>
            <w:tcW w:w="852" w:type="dxa"/>
          </w:tcPr>
          <w:p w:rsidR="00E03EDC" w:rsidRP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141314" w:rsidRPr="009B5B53" w:rsidTr="00695E30">
        <w:trPr>
          <w:trHeight w:val="390"/>
        </w:trPr>
        <w:tc>
          <w:tcPr>
            <w:tcW w:w="2557" w:type="dxa"/>
            <w:vMerge/>
          </w:tcPr>
          <w:p w:rsidR="00141314" w:rsidRPr="009B5B53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141314" w:rsidRPr="00141314" w:rsidRDefault="00D112D3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15-16</w:t>
            </w:r>
          </w:p>
        </w:tc>
        <w:tc>
          <w:tcPr>
            <w:tcW w:w="8673" w:type="dxa"/>
            <w:gridSpan w:val="2"/>
          </w:tcPr>
          <w:p w:rsidR="00141314" w:rsidRPr="008C2F09" w:rsidRDefault="00141314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Практическая работа № </w:t>
            </w:r>
            <w:r>
              <w:rPr>
                <w:bCs w:val="0"/>
                <w:sz w:val="20"/>
                <w:lang w:val="ru-RU"/>
              </w:rPr>
              <w:t>5</w:t>
            </w:r>
            <w:r w:rsidRPr="008C2F09">
              <w:rPr>
                <w:bCs w:val="0"/>
                <w:sz w:val="20"/>
                <w:lang w:val="ru-RU"/>
              </w:rPr>
              <w:t xml:space="preserve">.  </w:t>
            </w:r>
            <w:r w:rsidRPr="008C2F09">
              <w:rPr>
                <w:b w:val="0"/>
                <w:bCs w:val="0"/>
                <w:sz w:val="20"/>
                <w:lang w:val="ru-RU"/>
              </w:rPr>
              <w:t>Заполнить техническую и управленческую документацию по производственному подразделению.</w:t>
            </w:r>
          </w:p>
        </w:tc>
        <w:tc>
          <w:tcPr>
            <w:tcW w:w="852" w:type="dxa"/>
          </w:tcPr>
          <w:p w:rsidR="00141314" w:rsidRDefault="00141314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141314" w:rsidRDefault="00141314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708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9A25C4">
              <w:rPr>
                <w:b w:val="0"/>
                <w:bCs w:val="0"/>
                <w:sz w:val="20"/>
                <w:lang w:val="ru-RU"/>
              </w:rPr>
              <w:t>Техническая документация на ж/д предприятии.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Управленческая документация.</w:t>
            </w:r>
          </w:p>
        </w:tc>
        <w:tc>
          <w:tcPr>
            <w:tcW w:w="852" w:type="dxa"/>
          </w:tcPr>
          <w:p w:rsidR="00E03EDC" w:rsidRPr="00EF5C8F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815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1.9 Планирование деятельности и управление предприятием</w:t>
            </w:r>
          </w:p>
        </w:tc>
        <w:tc>
          <w:tcPr>
            <w:tcW w:w="987" w:type="dxa"/>
            <w:gridSpan w:val="2"/>
          </w:tcPr>
          <w:p w:rsidR="00E03EDC" w:rsidRPr="00141314" w:rsidRDefault="00D112D3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17-18</w:t>
            </w:r>
          </w:p>
        </w:tc>
        <w:tc>
          <w:tcPr>
            <w:tcW w:w="8673" w:type="dxa"/>
            <w:gridSpan w:val="2"/>
          </w:tcPr>
          <w:p w:rsidR="00E03EDC" w:rsidRPr="008C2F09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>Планирование работы предприятия.</w:t>
            </w:r>
          </w:p>
          <w:p w:rsidR="00E03EDC" w:rsidRPr="009A25C4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Содержание учебного материала. </w:t>
            </w:r>
            <w:r w:rsidRPr="008C2F09">
              <w:rPr>
                <w:b w:val="0"/>
                <w:bCs w:val="0"/>
                <w:sz w:val="20"/>
                <w:lang w:val="ru-RU"/>
              </w:rPr>
              <w:t>Сущность и основные принципы планирования. Система планов предприятия.</w:t>
            </w:r>
          </w:p>
        </w:tc>
        <w:tc>
          <w:tcPr>
            <w:tcW w:w="852" w:type="dxa"/>
          </w:tcPr>
          <w:p w:rsidR="00E03EDC" w:rsidRPr="00E03EDC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E03EDC" w:rsidRPr="009B5B53" w:rsidTr="00695E30">
        <w:trPr>
          <w:trHeight w:val="960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 тем: </w:t>
            </w:r>
            <w:r w:rsidRPr="009A25C4">
              <w:rPr>
                <w:b w:val="0"/>
                <w:bCs w:val="0"/>
                <w:sz w:val="20"/>
                <w:lang w:val="ru-RU"/>
              </w:rPr>
              <w:t>Планирование работы предприятия.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Бизнес-план.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Эффективность производства.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Аппарат управления ж/д предприятия.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Управление цехом, участком.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Стратегия развития предприятия.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Ценовая политика.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Конкурентоспособность предприятия.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691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Тема 1.10 Контроль и оценка качества работ исполнителей</w:t>
            </w:r>
          </w:p>
        </w:tc>
        <w:tc>
          <w:tcPr>
            <w:tcW w:w="987" w:type="dxa"/>
            <w:gridSpan w:val="2"/>
          </w:tcPr>
          <w:p w:rsidR="00E03EDC" w:rsidRPr="00141314" w:rsidRDefault="00E03EDC" w:rsidP="0014131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E03EDC" w:rsidRPr="00D112D3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D112D3">
              <w:rPr>
                <w:b w:val="0"/>
                <w:bCs w:val="0"/>
                <w:sz w:val="20"/>
                <w:lang w:val="ru-RU"/>
              </w:rPr>
              <w:t>Осуществление руководства работой участков.</w:t>
            </w:r>
          </w:p>
          <w:p w:rsidR="00E03EDC" w:rsidRPr="009A25C4" w:rsidRDefault="00E03EDC" w:rsidP="00E03EDC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. </w:t>
            </w:r>
            <w:r w:rsidRPr="008C2F09">
              <w:rPr>
                <w:b w:val="0"/>
                <w:bCs w:val="0"/>
                <w:sz w:val="20"/>
                <w:lang w:val="ru-RU"/>
              </w:rPr>
              <w:t>Централизованное управление производством технического обслуживания и текущего ремонта составов. Формирование производственных комплексов по технологическому принципу технического обслуживания и текущего ремонта составов.</w:t>
            </w:r>
          </w:p>
        </w:tc>
        <w:tc>
          <w:tcPr>
            <w:tcW w:w="852" w:type="dxa"/>
          </w:tcPr>
          <w:p w:rsidR="00E03EDC" w:rsidRPr="00E03EDC" w:rsidRDefault="00D112D3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10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691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b w:val="0"/>
                <w:bCs w:val="0"/>
                <w:sz w:val="20"/>
                <w:lang w:val="ru-RU"/>
              </w:rPr>
              <w:t xml:space="preserve">Изучением: </w:t>
            </w:r>
            <w:r w:rsidRPr="009A25C4">
              <w:rPr>
                <w:b w:val="0"/>
                <w:bCs w:val="0"/>
                <w:sz w:val="20"/>
                <w:lang w:val="ru-RU"/>
              </w:rPr>
              <w:t>Осуществление руководства работой участков.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Своевременная подготовка производства.</w:t>
            </w:r>
            <w:r>
              <w:rPr>
                <w:b w:val="0"/>
                <w:bCs w:val="0"/>
                <w:sz w:val="20"/>
                <w:lang w:val="ru-RU"/>
              </w:rPr>
              <w:t xml:space="preserve"> </w:t>
            </w:r>
            <w:r w:rsidRPr="009A25C4">
              <w:rPr>
                <w:b w:val="0"/>
                <w:bCs w:val="0"/>
                <w:sz w:val="20"/>
                <w:lang w:val="ru-RU"/>
              </w:rPr>
              <w:t>Выполнение положений действующей системы менеджмента качества.</w:t>
            </w:r>
          </w:p>
        </w:tc>
        <w:tc>
          <w:tcPr>
            <w:tcW w:w="852" w:type="dxa"/>
          </w:tcPr>
          <w:p w:rsidR="00E03EDC" w:rsidRPr="00BE1F50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1</w:t>
            </w:r>
            <w:r w:rsidR="00BE1F50">
              <w:rPr>
                <w:b w:val="0"/>
                <w:bCs w:val="0"/>
                <w:sz w:val="20"/>
                <w:lang w:val="ru-RU"/>
              </w:rPr>
              <w:t>1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4B7BAA" w:rsidRPr="009B5B53" w:rsidTr="00695E30">
        <w:trPr>
          <w:trHeight w:val="691"/>
        </w:trPr>
        <w:tc>
          <w:tcPr>
            <w:tcW w:w="2557" w:type="dxa"/>
            <w:vMerge w:val="restart"/>
          </w:tcPr>
          <w:p w:rsidR="004B7BAA" w:rsidRPr="009B5B53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4B7BAA">
              <w:rPr>
                <w:bCs w:val="0"/>
                <w:sz w:val="20"/>
                <w:lang w:val="ru-RU"/>
              </w:rPr>
              <w:t>Курсовая работа</w:t>
            </w:r>
          </w:p>
        </w:tc>
        <w:tc>
          <w:tcPr>
            <w:tcW w:w="987" w:type="dxa"/>
            <w:gridSpan w:val="2"/>
          </w:tcPr>
          <w:p w:rsidR="004B7BAA" w:rsidRPr="008C2F09" w:rsidRDefault="009B5D55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19-20</w:t>
            </w:r>
          </w:p>
        </w:tc>
        <w:tc>
          <w:tcPr>
            <w:tcW w:w="8673" w:type="dxa"/>
            <w:gridSpan w:val="2"/>
          </w:tcPr>
          <w:p w:rsidR="004B7BAA" w:rsidRDefault="004B7BAA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sz w:val="20"/>
                <w:szCs w:val="20"/>
                <w:lang w:val="ru-RU"/>
              </w:rPr>
            </w:pPr>
            <w:r w:rsidRPr="008C2F09">
              <w:rPr>
                <w:sz w:val="20"/>
                <w:szCs w:val="20"/>
                <w:lang w:val="ru-RU"/>
              </w:rPr>
              <w:t>Цели, задачи и структура курсовой работы.</w:t>
            </w:r>
          </w:p>
          <w:p w:rsidR="004B7BAA" w:rsidRPr="008C2F09" w:rsidRDefault="004B7BAA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Содержание учебного материала. </w:t>
            </w:r>
            <w:r w:rsidRPr="008C2F09">
              <w:rPr>
                <w:b w:val="0"/>
                <w:sz w:val="20"/>
                <w:szCs w:val="20"/>
                <w:lang w:val="ru-RU"/>
              </w:rPr>
              <w:t>Цели, задачи и структура курсовой работы.</w:t>
            </w:r>
          </w:p>
        </w:tc>
        <w:tc>
          <w:tcPr>
            <w:tcW w:w="852" w:type="dxa"/>
          </w:tcPr>
          <w:p w:rsidR="004B7BAA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4B7BAA" w:rsidRPr="009B5B53" w:rsidTr="00695E30">
        <w:trPr>
          <w:trHeight w:val="691"/>
        </w:trPr>
        <w:tc>
          <w:tcPr>
            <w:tcW w:w="2557" w:type="dxa"/>
            <w:vMerge/>
          </w:tcPr>
          <w:p w:rsidR="004B7BAA" w:rsidRPr="009B5B53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4B7BAA" w:rsidRPr="008C2F09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4B7BAA" w:rsidRPr="009B5D55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Исходные данные для выполнения расчетов.</w:t>
            </w:r>
          </w:p>
          <w:p w:rsidR="004B7BAA" w:rsidRPr="009B5D55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sz w:val="20"/>
                <w:szCs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Содержание учебного материала. Формирование исходных данных для выполнения расчетов.</w:t>
            </w:r>
          </w:p>
        </w:tc>
        <w:tc>
          <w:tcPr>
            <w:tcW w:w="852" w:type="dxa"/>
          </w:tcPr>
          <w:p w:rsidR="004B7BAA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4B7BAA" w:rsidRPr="009B5B53" w:rsidTr="00695E30">
        <w:trPr>
          <w:trHeight w:val="691"/>
        </w:trPr>
        <w:tc>
          <w:tcPr>
            <w:tcW w:w="2557" w:type="dxa"/>
            <w:vMerge/>
          </w:tcPr>
          <w:p w:rsidR="004B7BAA" w:rsidRPr="009B5B53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4B7BAA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4B7BAA" w:rsidRPr="009B5D55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Смета затрат на ТО и ремонт. Калькуляция себестоимости ТО и ремонта.</w:t>
            </w:r>
          </w:p>
          <w:p w:rsidR="004B7BAA" w:rsidRPr="009B5D55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 w:val="0"/>
                <w:bCs w:val="0"/>
                <w:sz w:val="20"/>
                <w:lang w:val="ru-RU"/>
              </w:rPr>
            </w:pPr>
            <w:r w:rsidRPr="009B5D55">
              <w:rPr>
                <w:b w:val="0"/>
                <w:bCs w:val="0"/>
                <w:sz w:val="20"/>
                <w:lang w:val="ru-RU"/>
              </w:rPr>
              <w:t>Содержание учебного материала. Составление сметы затрат на ТО и ремонт ж/д транспорта. Калькуляция себестоимости ТО и ремонта.</w:t>
            </w:r>
          </w:p>
        </w:tc>
        <w:tc>
          <w:tcPr>
            <w:tcW w:w="852" w:type="dxa"/>
          </w:tcPr>
          <w:p w:rsidR="004B7BAA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3</w:t>
            </w:r>
          </w:p>
        </w:tc>
      </w:tr>
      <w:tr w:rsidR="004B7BAA" w:rsidRPr="009B5B53" w:rsidTr="00695E30">
        <w:trPr>
          <w:trHeight w:val="691"/>
        </w:trPr>
        <w:tc>
          <w:tcPr>
            <w:tcW w:w="2557" w:type="dxa"/>
            <w:vMerge/>
          </w:tcPr>
          <w:p w:rsidR="004B7BAA" w:rsidRPr="009B5B53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4B7BAA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</w:p>
        </w:tc>
        <w:tc>
          <w:tcPr>
            <w:tcW w:w="8673" w:type="dxa"/>
            <w:gridSpan w:val="2"/>
          </w:tcPr>
          <w:p w:rsidR="004B7BAA" w:rsidRPr="008C2F09" w:rsidRDefault="004B7BAA" w:rsidP="004B7BAA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</w:p>
        </w:tc>
        <w:tc>
          <w:tcPr>
            <w:tcW w:w="852" w:type="dxa"/>
          </w:tcPr>
          <w:p w:rsidR="004B7BAA" w:rsidRDefault="004B7BAA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 w:val="0"/>
                <w:bCs w:val="0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>
              <w:rPr>
                <w:b w:val="0"/>
                <w:bCs w:val="0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145"/>
        </w:trPr>
        <w:tc>
          <w:tcPr>
            <w:tcW w:w="12217" w:type="dxa"/>
            <w:gridSpan w:val="5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Производственная практика (по профилю специальности)</w:t>
            </w:r>
          </w:p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Виды работ:</w:t>
            </w:r>
          </w:p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 w:val="0"/>
                <w:bCs w:val="0"/>
                <w:sz w:val="20"/>
                <w:lang w:val="ru-RU"/>
              </w:rPr>
              <w:t>Наблюдение и оценка деятельности цехов и отделений локомотивного депо. Выполнение правил охраны труда.</w:t>
            </w:r>
          </w:p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 w:val="0"/>
                <w:bCs w:val="0"/>
                <w:sz w:val="20"/>
                <w:lang w:val="ru-RU"/>
              </w:rPr>
              <w:t>Организация рабочих мест в бригаде с учетом совмещения профессий.</w:t>
            </w:r>
          </w:p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  <w:r w:rsidRPr="009B5B53">
              <w:rPr>
                <w:b w:val="0"/>
                <w:bCs w:val="0"/>
                <w:sz w:val="20"/>
                <w:lang w:val="ru-RU"/>
              </w:rPr>
              <w:t>Изучение должностных обязанностей и оперативной деятельности бригадира, мастера, машиниста-инструктора, дежурного по депо, нарядчика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lang w:val="ru-RU"/>
              </w:rPr>
            </w:pPr>
            <w:r w:rsidRPr="009B5B53">
              <w:rPr>
                <w:bCs w:val="0"/>
                <w:sz w:val="20"/>
                <w:lang w:val="ru-RU"/>
              </w:rPr>
              <w:t>36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Heading1"/>
              <w:numPr>
                <w:ilvl w:val="1"/>
                <w:numId w:val="4"/>
              </w:numPr>
              <w:tabs>
                <w:tab w:val="left" w:pos="721"/>
              </w:tabs>
              <w:spacing w:before="40"/>
              <w:ind w:left="0"/>
              <w:rPr>
                <w:b w:val="0"/>
                <w:bCs w:val="0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145"/>
        </w:trPr>
        <w:tc>
          <w:tcPr>
            <w:tcW w:w="14205" w:type="dxa"/>
            <w:gridSpan w:val="7"/>
            <w:shd w:val="clear" w:color="auto" w:fill="auto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Примерная тематика курсовых</w:t>
            </w:r>
            <w:r w:rsidRPr="009B5B53">
              <w:rPr>
                <w:rFonts w:ascii="Times New Roman" w:hAnsi="Times New Roman"/>
                <w:spacing w:val="-9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работ</w:t>
            </w:r>
          </w:p>
          <w:p w:rsidR="00E03EDC" w:rsidRPr="009B5B53" w:rsidRDefault="00E03EDC" w:rsidP="00FF3BAB">
            <w:pPr>
              <w:pStyle w:val="TableParagraph"/>
              <w:spacing w:line="229" w:lineRule="exact"/>
              <w:ind w:right="10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Варианты индивидуальной части</w:t>
            </w:r>
            <w:r w:rsidRPr="009B5B53">
              <w:rPr>
                <w:rFonts w:ascii="Times New Roman" w:hAnsi="Times New Roman"/>
                <w:spacing w:val="-23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проекта:</w:t>
            </w:r>
          </w:p>
          <w:p w:rsidR="00E03EDC" w:rsidRPr="009B5B53" w:rsidRDefault="00E03EDC" w:rsidP="00FF3BAB">
            <w:pPr>
              <w:pStyle w:val="TableParagraph"/>
              <w:ind w:right="3718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Организация работы цеха по ремонту тягового подвижного состава в объеме ТР-1. </w:t>
            </w:r>
          </w:p>
          <w:p w:rsidR="00E03EDC" w:rsidRPr="009B5B53" w:rsidRDefault="00E03EDC" w:rsidP="00FF3BAB">
            <w:pPr>
              <w:pStyle w:val="TableParagraph"/>
              <w:ind w:right="3718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lastRenderedPageBreak/>
              <w:t xml:space="preserve">Организация работы цеха по ремонту тягового подвижного состава в объеме ТР-2. </w:t>
            </w:r>
          </w:p>
          <w:p w:rsidR="00E03EDC" w:rsidRPr="009B5B53" w:rsidRDefault="00E03EDC" w:rsidP="00FF3BAB">
            <w:pPr>
              <w:pStyle w:val="TableParagraph"/>
              <w:ind w:right="3718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Организация работы цеха по ремонту тягового подвижного состава в объеме ТР-3. </w:t>
            </w:r>
          </w:p>
          <w:p w:rsidR="00E03EDC" w:rsidRPr="009B5B53" w:rsidRDefault="00E03EDC" w:rsidP="00FF3BAB">
            <w:pPr>
              <w:pStyle w:val="TableParagraph"/>
              <w:ind w:right="3718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Организация</w:t>
            </w:r>
            <w:r w:rsidRPr="009B5B53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работы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цеха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</w:t>
            </w:r>
            <w:r w:rsidRPr="009B5B53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ремонту</w:t>
            </w:r>
            <w:r w:rsidRPr="009B5B53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электроаппаратов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тягового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подвижного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состава.</w:t>
            </w:r>
          </w:p>
          <w:p w:rsidR="00E03EDC" w:rsidRPr="009B5B53" w:rsidRDefault="00E03EDC" w:rsidP="00FF3BAB">
            <w:pPr>
              <w:pStyle w:val="TableParagraph"/>
              <w:ind w:right="2748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Организация работы цеха по ремонту контрольно-измерительных приборов тягового подвижного состава. </w:t>
            </w:r>
          </w:p>
          <w:p w:rsidR="00E03EDC" w:rsidRPr="009B5B53" w:rsidRDefault="00E03EDC" w:rsidP="00FF3BAB">
            <w:pPr>
              <w:pStyle w:val="TableParagraph"/>
              <w:ind w:right="2748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Организация</w:t>
            </w:r>
            <w:r w:rsidRPr="009B5B53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работы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цеха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ремонту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электрических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машин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тягового</w:t>
            </w:r>
            <w:r w:rsidRPr="009B5B53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подвижного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состава.</w:t>
            </w:r>
          </w:p>
          <w:p w:rsidR="00E03EDC" w:rsidRPr="009B5B53" w:rsidRDefault="00E03EDC" w:rsidP="00FF3BAB">
            <w:pPr>
              <w:pStyle w:val="TableParagraph"/>
              <w:ind w:right="3239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Организация работы цеха по ремонту аккумуляторных батарей тягового подвижного состава. </w:t>
            </w:r>
          </w:p>
          <w:p w:rsidR="00E03EDC" w:rsidRPr="009B5B53" w:rsidRDefault="00E03EDC" w:rsidP="00FF3BAB">
            <w:pPr>
              <w:pStyle w:val="TableParagraph"/>
              <w:ind w:right="3239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Организация работы цеха по ремонту колесных пар и роликовых букс тягового подвижного состава. </w:t>
            </w:r>
          </w:p>
          <w:p w:rsidR="00E03EDC" w:rsidRPr="009B5B53" w:rsidRDefault="00E03EDC" w:rsidP="00FF3BAB">
            <w:pPr>
              <w:pStyle w:val="TableParagraph"/>
              <w:ind w:right="3239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Организация работы цеха по ремонту тележек тягового</w:t>
            </w:r>
            <w:r w:rsidRPr="009B5B53">
              <w:rPr>
                <w:rFonts w:ascii="Times New Roman" w:hAnsi="Times New Roman"/>
                <w:spacing w:val="-3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подвижного состава.</w:t>
            </w:r>
          </w:p>
          <w:p w:rsidR="00E03EDC" w:rsidRPr="009B5B53" w:rsidRDefault="00E03EDC" w:rsidP="00FF3BAB">
            <w:pPr>
              <w:pStyle w:val="TableParagraph"/>
              <w:ind w:right="3239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Организация</w:t>
            </w:r>
            <w:r w:rsidRPr="009B5B53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работы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участка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</w:t>
            </w:r>
            <w:r w:rsidRPr="009B5B53">
              <w:rPr>
                <w:rFonts w:ascii="Times New Roman" w:hAnsi="Times New Roman"/>
                <w:spacing w:val="-6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ремонту</w:t>
            </w:r>
            <w:r w:rsidRPr="009B5B53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токоприемников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тягового</w:t>
            </w:r>
            <w:r w:rsidRPr="009B5B53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подвижного</w:t>
            </w:r>
            <w:r w:rsidRPr="009B5B53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состава</w:t>
            </w:r>
          </w:p>
        </w:tc>
      </w:tr>
      <w:tr w:rsidR="00E03EDC" w:rsidRPr="009B5B53" w:rsidTr="00695E30">
        <w:trPr>
          <w:trHeight w:val="145"/>
        </w:trPr>
        <w:tc>
          <w:tcPr>
            <w:tcW w:w="2557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lastRenderedPageBreak/>
              <w:t>Раздел 2. Управление подразделением организации</w:t>
            </w:r>
          </w:p>
        </w:tc>
        <w:tc>
          <w:tcPr>
            <w:tcW w:w="9660" w:type="dxa"/>
            <w:gridSpan w:val="4"/>
          </w:tcPr>
          <w:p w:rsidR="00E03EDC" w:rsidRPr="009B5B53" w:rsidRDefault="009B5D55" w:rsidP="00461AC7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highlight w:val="yellow"/>
                <w:lang w:val="ru-RU"/>
              </w:rPr>
              <w:t xml:space="preserve">6 семестр 40 </w:t>
            </w:r>
            <w:r w:rsidR="00461AC7" w:rsidRPr="00461AC7">
              <w:rPr>
                <w:rFonts w:ascii="Times New Roman" w:hAnsi="Times New Roman"/>
                <w:b/>
                <w:sz w:val="20"/>
                <w:highlight w:val="yellow"/>
                <w:lang w:val="ru-RU"/>
              </w:rPr>
              <w:t>часов</w:t>
            </w:r>
          </w:p>
        </w:tc>
        <w:tc>
          <w:tcPr>
            <w:tcW w:w="852" w:type="dxa"/>
          </w:tcPr>
          <w:p w:rsidR="00E03EDC" w:rsidRPr="009B5B53" w:rsidRDefault="00E03EDC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B5D55" w:rsidRPr="009B5B53" w:rsidTr="00695E30">
        <w:trPr>
          <w:trHeight w:val="145"/>
        </w:trPr>
        <w:tc>
          <w:tcPr>
            <w:tcW w:w="2557" w:type="dxa"/>
          </w:tcPr>
          <w:p w:rsidR="009B5D55" w:rsidRDefault="009B5D55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9B5D55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1-2</w:t>
            </w:r>
          </w:p>
        </w:tc>
        <w:tc>
          <w:tcPr>
            <w:tcW w:w="8673" w:type="dxa"/>
            <w:gridSpan w:val="2"/>
          </w:tcPr>
          <w:p w:rsidR="009B5D55" w:rsidRPr="008C2F09" w:rsidRDefault="009B5D55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Курсовое проектирование</w:t>
            </w:r>
          </w:p>
        </w:tc>
        <w:tc>
          <w:tcPr>
            <w:tcW w:w="852" w:type="dxa"/>
          </w:tcPr>
          <w:p w:rsidR="009B5D55" w:rsidRPr="004B7BAA" w:rsidRDefault="009B5D55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9B5D55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B5D55" w:rsidRPr="009B5B53" w:rsidTr="00695E30">
        <w:trPr>
          <w:trHeight w:val="145"/>
        </w:trPr>
        <w:tc>
          <w:tcPr>
            <w:tcW w:w="2557" w:type="dxa"/>
          </w:tcPr>
          <w:p w:rsidR="009B5D55" w:rsidRDefault="009B5D55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9B5D55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3-4</w:t>
            </w:r>
          </w:p>
        </w:tc>
        <w:tc>
          <w:tcPr>
            <w:tcW w:w="8673" w:type="dxa"/>
            <w:gridSpan w:val="2"/>
          </w:tcPr>
          <w:p w:rsidR="009B5D55" w:rsidRPr="008C2F09" w:rsidRDefault="009B5D55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>
              <w:rPr>
                <w:bCs w:val="0"/>
                <w:sz w:val="20"/>
                <w:lang w:val="ru-RU"/>
              </w:rPr>
              <w:t>Курсовое проетирование</w:t>
            </w:r>
          </w:p>
        </w:tc>
        <w:tc>
          <w:tcPr>
            <w:tcW w:w="852" w:type="dxa"/>
          </w:tcPr>
          <w:p w:rsidR="009B5D55" w:rsidRPr="004B7BAA" w:rsidRDefault="009B5D55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9B5D55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4B7BAA" w:rsidRPr="009B5B53" w:rsidTr="00695E30">
        <w:trPr>
          <w:trHeight w:val="145"/>
        </w:trPr>
        <w:tc>
          <w:tcPr>
            <w:tcW w:w="2557" w:type="dxa"/>
            <w:vMerge w:val="restart"/>
          </w:tcPr>
          <w:p w:rsidR="004B7BAA" w:rsidRPr="009B5B53" w:rsidRDefault="004B7BAA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Курсовая работа </w:t>
            </w:r>
          </w:p>
        </w:tc>
        <w:tc>
          <w:tcPr>
            <w:tcW w:w="987" w:type="dxa"/>
            <w:gridSpan w:val="2"/>
          </w:tcPr>
          <w:p w:rsidR="004B7BAA" w:rsidRPr="009B5B53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5-6</w:t>
            </w:r>
          </w:p>
        </w:tc>
        <w:tc>
          <w:tcPr>
            <w:tcW w:w="8673" w:type="dxa"/>
            <w:gridSpan w:val="2"/>
          </w:tcPr>
          <w:p w:rsidR="004B7BAA" w:rsidRPr="008C2F09" w:rsidRDefault="004B7BAA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Оформление </w:t>
            </w:r>
            <w:r>
              <w:rPr>
                <w:bCs w:val="0"/>
                <w:sz w:val="20"/>
                <w:lang w:val="ru-RU"/>
              </w:rPr>
              <w:t>приложений</w:t>
            </w:r>
            <w:r w:rsidRPr="008C2F09">
              <w:rPr>
                <w:bCs w:val="0"/>
                <w:sz w:val="20"/>
                <w:lang w:val="ru-RU"/>
              </w:rPr>
              <w:t>.</w:t>
            </w:r>
          </w:p>
          <w:p w:rsidR="004B7BAA" w:rsidRPr="008C2F09" w:rsidRDefault="004B7BAA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 xml:space="preserve">Содержание учебного материала. </w:t>
            </w:r>
            <w:r w:rsidRPr="008C2F09">
              <w:rPr>
                <w:b w:val="0"/>
                <w:bCs w:val="0"/>
                <w:sz w:val="20"/>
                <w:lang w:val="ru-RU"/>
              </w:rPr>
              <w:t>Оформление графического приложения.</w:t>
            </w:r>
          </w:p>
        </w:tc>
        <w:tc>
          <w:tcPr>
            <w:tcW w:w="852" w:type="dxa"/>
          </w:tcPr>
          <w:p w:rsidR="004B7BAA" w:rsidRPr="004B7BAA" w:rsidRDefault="004B7BAA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4B7BAA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4B7BAA" w:rsidRPr="009B5B53" w:rsidTr="00695E30">
        <w:trPr>
          <w:trHeight w:val="145"/>
        </w:trPr>
        <w:tc>
          <w:tcPr>
            <w:tcW w:w="2557" w:type="dxa"/>
            <w:vMerge/>
          </w:tcPr>
          <w:p w:rsidR="004B7BAA" w:rsidRDefault="004B7BAA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4B7BAA" w:rsidRDefault="009B5D55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7-8</w:t>
            </w:r>
          </w:p>
        </w:tc>
        <w:tc>
          <w:tcPr>
            <w:tcW w:w="8673" w:type="dxa"/>
            <w:gridSpan w:val="2"/>
          </w:tcPr>
          <w:p w:rsidR="004B7BAA" w:rsidRPr="008C2F09" w:rsidRDefault="004B7BAA" w:rsidP="00461AC7">
            <w:pPr>
              <w:pStyle w:val="Heading1"/>
              <w:tabs>
                <w:tab w:val="left" w:pos="721"/>
              </w:tabs>
              <w:spacing w:before="40"/>
              <w:ind w:left="0"/>
              <w:jc w:val="both"/>
              <w:rPr>
                <w:bCs w:val="0"/>
                <w:sz w:val="20"/>
                <w:lang w:val="ru-RU"/>
              </w:rPr>
            </w:pPr>
            <w:r w:rsidRPr="008C2F09">
              <w:rPr>
                <w:bCs w:val="0"/>
                <w:sz w:val="20"/>
                <w:lang w:val="ru-RU"/>
              </w:rPr>
              <w:t>Оформление курсовой работы.</w:t>
            </w:r>
          </w:p>
          <w:p w:rsidR="004B7BAA" w:rsidRPr="00DC2E5B" w:rsidRDefault="004B7BAA" w:rsidP="00461AC7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DC2E5B">
              <w:rPr>
                <w:rFonts w:ascii="Times New Roman" w:hAnsi="Times New Roman"/>
                <w:sz w:val="20"/>
                <w:lang w:val="ru-RU"/>
              </w:rPr>
              <w:t>Содержание учебного материала. Оформление курсовой работы. Оформление графического приложения.</w:t>
            </w:r>
          </w:p>
        </w:tc>
        <w:tc>
          <w:tcPr>
            <w:tcW w:w="852" w:type="dxa"/>
          </w:tcPr>
          <w:p w:rsidR="004B7BAA" w:rsidRPr="004B7BAA" w:rsidRDefault="004B7BAA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4B7BAA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4B7BAA" w:rsidRPr="009B5B53" w:rsidRDefault="004B7BAA" w:rsidP="004B7BAA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E03EDC" w:rsidRPr="009B5B53" w:rsidTr="00BE1F50">
        <w:trPr>
          <w:trHeight w:val="450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2.1. Функции, виды и психология менеджмента</w:t>
            </w:r>
          </w:p>
        </w:tc>
        <w:tc>
          <w:tcPr>
            <w:tcW w:w="987" w:type="dxa"/>
            <w:gridSpan w:val="2"/>
            <w:vAlign w:val="center"/>
          </w:tcPr>
          <w:p w:rsidR="00E03EDC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9-10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Виды и уровни менеджмента.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Сущность и содержание менеджмента. Основные понятия. Этапы развития. Школы управления. Менеджмент на железнодорожном транспорте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BE1F50">
        <w:trPr>
          <w:trHeight w:val="450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E03EDC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11-12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</w:t>
            </w:r>
            <w:r w:rsidR="00695E30">
              <w:rPr>
                <w:rFonts w:ascii="Times New Roman" w:hAnsi="Times New Roman"/>
                <w:b/>
                <w:sz w:val="20"/>
                <w:lang w:val="ru-RU"/>
              </w:rPr>
              <w:t>6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Проанализировать должностные характеристики работников ж/д.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E03EDC" w:rsidRPr="00C625E7" w:rsidTr="00695E30">
        <w:trPr>
          <w:trHeight w:val="987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6536E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Анализ  должностных инструкций исполнителей. Подготовка ответов на контрольные вопросы.</w:t>
            </w:r>
            <w:r w:rsidRPr="0096536E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зучение тем:</w:t>
            </w:r>
            <w:r w:rsidRPr="0096536E">
              <w:rPr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Менеджмента на железнодорожном транспорте.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Психология менеджмента.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Психологический климат в коллективе.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Организация коллектива исполнителей.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Деятельность исполнителей.</w:t>
            </w:r>
          </w:p>
        </w:tc>
        <w:tc>
          <w:tcPr>
            <w:tcW w:w="852" w:type="dxa"/>
          </w:tcPr>
          <w:p w:rsidR="00E03EDC" w:rsidRPr="009B5B53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339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2.2. Роль руководителя в создании работоспособного коллектива</w:t>
            </w:r>
          </w:p>
        </w:tc>
        <w:tc>
          <w:tcPr>
            <w:tcW w:w="953" w:type="dxa"/>
            <w:vAlign w:val="center"/>
          </w:tcPr>
          <w:p w:rsidR="00E03EDC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13-14</w:t>
            </w:r>
          </w:p>
        </w:tc>
        <w:tc>
          <w:tcPr>
            <w:tcW w:w="8707" w:type="dxa"/>
            <w:gridSpan w:val="3"/>
          </w:tcPr>
          <w:p w:rsidR="004B7BAA" w:rsidRPr="00D12935" w:rsidRDefault="004B7BAA" w:rsidP="004B7BAA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D12935">
              <w:rPr>
                <w:rFonts w:ascii="Times New Roman" w:hAnsi="Times New Roman"/>
                <w:b/>
                <w:sz w:val="20"/>
                <w:lang w:val="ru-RU"/>
              </w:rPr>
              <w:t>Руководитель коллектива.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C0690F">
              <w:rPr>
                <w:rFonts w:ascii="Times New Roman" w:hAnsi="Times New Roman"/>
                <w:b/>
                <w:sz w:val="20"/>
                <w:lang w:val="ru-RU"/>
              </w:rPr>
              <w:t>Требования к руководителю.</w:t>
            </w:r>
          </w:p>
          <w:p w:rsidR="00E03EDC" w:rsidRPr="009B5B53" w:rsidRDefault="004B7BAA" w:rsidP="004B7BAA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Функции и задачи руководителя.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 </w:t>
            </w:r>
            <w:r w:rsidRPr="004B7BAA">
              <w:rPr>
                <w:rFonts w:ascii="Times New Roman" w:hAnsi="Times New Roman"/>
                <w:sz w:val="20"/>
                <w:lang w:val="ru-RU"/>
              </w:rPr>
              <w:t>Требования к руководителю; организация, характер и культура труда.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548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6536E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Работа по индивидуальным заданиям, подготовка к защите отчетов по практическим занятиям.</w:t>
            </w:r>
            <w:r w:rsidRPr="0096536E">
              <w:rPr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Изучение тем:</w:t>
            </w:r>
            <w:r w:rsidRPr="0096536E">
              <w:rPr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Требования к руководителю.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Управленческое воздействие на подчиненных.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Структуры управления.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Стили руководства.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96536E">
              <w:rPr>
                <w:rFonts w:ascii="Times New Roman" w:hAnsi="Times New Roman"/>
                <w:sz w:val="20"/>
                <w:lang w:val="ru-RU"/>
              </w:rPr>
              <w:t>Эффективное управление коллективом.</w:t>
            </w:r>
          </w:p>
        </w:tc>
        <w:tc>
          <w:tcPr>
            <w:tcW w:w="852" w:type="dxa"/>
          </w:tcPr>
          <w:p w:rsidR="00E03EDC" w:rsidRPr="009B5B53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95E30" w:rsidRPr="009B5B53" w:rsidTr="00BE1F50">
        <w:trPr>
          <w:trHeight w:val="731"/>
        </w:trPr>
        <w:tc>
          <w:tcPr>
            <w:tcW w:w="2557" w:type="dxa"/>
            <w:vMerge w:val="restart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2.3. Основы организации работы исполнителей</w:t>
            </w:r>
          </w:p>
        </w:tc>
        <w:tc>
          <w:tcPr>
            <w:tcW w:w="953" w:type="dxa"/>
            <w:vAlign w:val="center"/>
          </w:tcPr>
          <w:p w:rsidR="00695E30" w:rsidRPr="003D1AD0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15-16</w:t>
            </w:r>
          </w:p>
        </w:tc>
        <w:tc>
          <w:tcPr>
            <w:tcW w:w="8707" w:type="dxa"/>
            <w:gridSpan w:val="3"/>
          </w:tcPr>
          <w:p w:rsidR="00695E30" w:rsidRPr="00695E30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695E30">
              <w:rPr>
                <w:rFonts w:ascii="Times New Roman" w:hAnsi="Times New Roman"/>
                <w:b/>
                <w:sz w:val="20"/>
                <w:lang w:val="ru-RU"/>
              </w:rPr>
              <w:t>Конфликты, их урегулирование.</w:t>
            </w:r>
          </w:p>
          <w:p w:rsidR="00695E30" w:rsidRPr="003D1AD0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695E30">
              <w:rPr>
                <w:rFonts w:ascii="Times New Roman" w:hAnsi="Times New Roman"/>
                <w:b/>
                <w:sz w:val="20"/>
                <w:lang w:val="ru-RU"/>
              </w:rPr>
              <w:t>Содержание учебного материала.</w:t>
            </w:r>
            <w:r w:rsidRPr="00695E30">
              <w:rPr>
                <w:rFonts w:ascii="Times New Roman" w:hAnsi="Times New Roman"/>
                <w:sz w:val="20"/>
                <w:lang w:val="ru-RU"/>
              </w:rPr>
              <w:t xml:space="preserve">  Управление конфликтами. Понятие, типы и причины конфликтов. Классификация и способы управления на железнодорожном транспорте.</w:t>
            </w:r>
          </w:p>
        </w:tc>
        <w:tc>
          <w:tcPr>
            <w:tcW w:w="852" w:type="dxa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695E30" w:rsidRPr="009B5B53" w:rsidTr="00695E30">
        <w:trPr>
          <w:trHeight w:val="731"/>
        </w:trPr>
        <w:tc>
          <w:tcPr>
            <w:tcW w:w="2557" w:type="dxa"/>
            <w:vMerge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Изучение тем: </w:t>
            </w:r>
            <w:r w:rsidRPr="003D1AD0">
              <w:rPr>
                <w:rFonts w:ascii="Times New Roman" w:hAnsi="Times New Roman"/>
                <w:sz w:val="20"/>
                <w:lang w:val="ru-RU"/>
              </w:rPr>
              <w:t>Управленческие решения.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3D1AD0">
              <w:rPr>
                <w:rFonts w:ascii="Times New Roman" w:hAnsi="Times New Roman"/>
                <w:sz w:val="20"/>
                <w:lang w:val="ru-RU"/>
              </w:rPr>
              <w:t>Стратегический менеджмент.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3D1AD0">
              <w:rPr>
                <w:rFonts w:ascii="Times New Roman" w:hAnsi="Times New Roman"/>
                <w:sz w:val="20"/>
                <w:lang w:val="ru-RU"/>
              </w:rPr>
              <w:t>Мотивация труда.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3D1AD0">
              <w:rPr>
                <w:rFonts w:ascii="Times New Roman" w:hAnsi="Times New Roman"/>
                <w:sz w:val="20"/>
                <w:lang w:val="ru-RU"/>
              </w:rPr>
              <w:t>Конфликты, их урегулирование.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3D1AD0">
              <w:rPr>
                <w:rFonts w:ascii="Times New Roman" w:hAnsi="Times New Roman"/>
                <w:sz w:val="20"/>
                <w:lang w:val="ru-RU"/>
              </w:rPr>
              <w:t>Информационные технологии в сфере управления производством.</w:t>
            </w:r>
          </w:p>
        </w:tc>
        <w:tc>
          <w:tcPr>
            <w:tcW w:w="852" w:type="dxa"/>
          </w:tcPr>
          <w:p w:rsidR="00695E30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315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2.4. Принципы делового общения</w:t>
            </w:r>
          </w:p>
        </w:tc>
        <w:tc>
          <w:tcPr>
            <w:tcW w:w="994" w:type="dxa"/>
            <w:gridSpan w:val="3"/>
            <w:vAlign w:val="center"/>
          </w:tcPr>
          <w:p w:rsidR="00E03EDC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17-18</w:t>
            </w:r>
          </w:p>
        </w:tc>
        <w:tc>
          <w:tcPr>
            <w:tcW w:w="8666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Деловое общение.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Этика делового общения. Деловой этикет.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309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E5689F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Изучение тем: </w:t>
            </w:r>
            <w:r w:rsidRPr="00E5689F">
              <w:rPr>
                <w:rFonts w:ascii="Times New Roman" w:hAnsi="Times New Roman"/>
                <w:sz w:val="20"/>
                <w:lang w:val="ru-RU"/>
              </w:rPr>
              <w:t xml:space="preserve"> Профессиональный этикет.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E5689F">
              <w:rPr>
                <w:rFonts w:ascii="Times New Roman" w:hAnsi="Times New Roman"/>
                <w:sz w:val="20"/>
                <w:lang w:val="ru-RU"/>
              </w:rPr>
              <w:t>Профессиональная этика.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852" w:type="dxa"/>
          </w:tcPr>
          <w:p w:rsidR="00E03EDC" w:rsidRPr="009B5B53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95E30" w:rsidRPr="009B5B53" w:rsidTr="00BE1F50">
        <w:trPr>
          <w:trHeight w:val="489"/>
        </w:trPr>
        <w:tc>
          <w:tcPr>
            <w:tcW w:w="2557" w:type="dxa"/>
            <w:vMerge w:val="restart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2.5.  Особенности менеджмента в области профессиональной деятельности</w:t>
            </w:r>
          </w:p>
        </w:tc>
        <w:tc>
          <w:tcPr>
            <w:tcW w:w="953" w:type="dxa"/>
            <w:vAlign w:val="center"/>
          </w:tcPr>
          <w:p w:rsidR="00695E30" w:rsidRPr="009B5B53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19-20</w:t>
            </w:r>
          </w:p>
        </w:tc>
        <w:tc>
          <w:tcPr>
            <w:tcW w:w="8707" w:type="dxa"/>
            <w:gridSpan w:val="3"/>
          </w:tcPr>
          <w:p w:rsidR="00695E30" w:rsidRPr="008C2F09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>Менеджмент в профессиональной деятельности.</w:t>
            </w:r>
          </w:p>
          <w:p w:rsidR="00695E30" w:rsidRPr="009B5B53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Особенности менеджмента в области профессиональной деятельности. Задачи кадровых служб инфраструктуры железнодорожного транспорта. Подбор, обучение и аттестация персонала. Карьера.</w:t>
            </w:r>
          </w:p>
        </w:tc>
        <w:tc>
          <w:tcPr>
            <w:tcW w:w="852" w:type="dxa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695E30" w:rsidRPr="009B5B53" w:rsidTr="00695E30">
        <w:trPr>
          <w:trHeight w:val="831"/>
        </w:trPr>
        <w:tc>
          <w:tcPr>
            <w:tcW w:w="2557" w:type="dxa"/>
            <w:vMerge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Подготовка к практическим занятиям, оформление отчетов по практическим занятиям, проработка конспектов.</w:t>
            </w:r>
            <w:r w:rsidRPr="00E5689F">
              <w:rPr>
                <w:lang w:val="ru-RU"/>
              </w:rPr>
              <w:t xml:space="preserve"> </w:t>
            </w:r>
            <w:r w:rsidRPr="00E5689F">
              <w:rPr>
                <w:rFonts w:ascii="Times New Roman" w:hAnsi="Times New Roman"/>
                <w:sz w:val="20"/>
                <w:lang w:val="ru-RU"/>
              </w:rPr>
              <w:t>Менеджмент в профессиональной деятельности.</w:t>
            </w:r>
          </w:p>
        </w:tc>
        <w:tc>
          <w:tcPr>
            <w:tcW w:w="852" w:type="dxa"/>
          </w:tcPr>
          <w:p w:rsidR="00695E30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16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407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2.6. Кадровая политика структурного подразделения в рамках общей политики предприятия</w:t>
            </w:r>
          </w:p>
        </w:tc>
        <w:tc>
          <w:tcPr>
            <w:tcW w:w="987" w:type="dxa"/>
            <w:gridSpan w:val="2"/>
            <w:vAlign w:val="center"/>
          </w:tcPr>
          <w:p w:rsidR="00E03EDC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21-22</w:t>
            </w:r>
          </w:p>
        </w:tc>
        <w:tc>
          <w:tcPr>
            <w:tcW w:w="8673" w:type="dxa"/>
            <w:gridSpan w:val="2"/>
          </w:tcPr>
          <w:p w:rsidR="00695E30" w:rsidRPr="008C2F09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>Потребности в персонале на ж/д предприятии.</w:t>
            </w:r>
          </w:p>
          <w:p w:rsidR="00E03EDC" w:rsidRPr="009B5B53" w:rsidRDefault="00695E30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Выявление потребности в персонале. Мотивирующая оценка персонала.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695E30" w:rsidRPr="009B5B53" w:rsidTr="00BE1F50">
        <w:trPr>
          <w:trHeight w:val="407"/>
        </w:trPr>
        <w:tc>
          <w:tcPr>
            <w:tcW w:w="2557" w:type="dxa"/>
            <w:vMerge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695E30" w:rsidRPr="00141314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23-24</w:t>
            </w:r>
          </w:p>
        </w:tc>
        <w:tc>
          <w:tcPr>
            <w:tcW w:w="8673" w:type="dxa"/>
            <w:gridSpan w:val="2"/>
          </w:tcPr>
          <w:p w:rsidR="00695E30" w:rsidRDefault="00695E30" w:rsidP="00141314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Практическая работа № 7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Ознакомиться с системой мотивации персонала.</w:t>
            </w:r>
          </w:p>
        </w:tc>
        <w:tc>
          <w:tcPr>
            <w:tcW w:w="852" w:type="dxa"/>
          </w:tcPr>
          <w:p w:rsidR="00695E30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349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E5689F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Самостоятельная работа обучающихся.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Подготовка к практическим занятиям. Изучение отечественного и зарубежного опыта внедрения эффективных систем организации производства. Изучение системы нормирования труда</w:t>
            </w:r>
            <w:r>
              <w:rPr>
                <w:rFonts w:ascii="Times New Roman" w:hAnsi="Times New Roman"/>
                <w:sz w:val="20"/>
                <w:lang w:val="ru-RU"/>
              </w:rPr>
              <w:t>.</w:t>
            </w:r>
            <w:r w:rsidRPr="00E5689F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Профессиональная пригодность. </w:t>
            </w:r>
            <w:r w:rsidRPr="00E5689F">
              <w:rPr>
                <w:rFonts w:ascii="Times New Roman" w:hAnsi="Times New Roman"/>
                <w:sz w:val="20"/>
                <w:lang w:val="ru-RU"/>
              </w:rPr>
              <w:t>Развитие персонала.</w:t>
            </w:r>
          </w:p>
        </w:tc>
        <w:tc>
          <w:tcPr>
            <w:tcW w:w="852" w:type="dxa"/>
          </w:tcPr>
          <w:p w:rsidR="00E03EDC" w:rsidRPr="009B5B53" w:rsidRDefault="00BE1F50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21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DC2E5B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E03EDC" w:rsidRPr="009B5B53" w:rsidTr="00695E30">
        <w:trPr>
          <w:trHeight w:val="315"/>
        </w:trPr>
        <w:tc>
          <w:tcPr>
            <w:tcW w:w="2557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Раздел 3. Регулирование правоотношений в профессиональной деятельности</w:t>
            </w: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315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3.1. Правовое положение субъектов железнодорожного транспорта</w:t>
            </w:r>
          </w:p>
        </w:tc>
        <w:tc>
          <w:tcPr>
            <w:tcW w:w="987" w:type="dxa"/>
            <w:gridSpan w:val="2"/>
            <w:vAlign w:val="center"/>
          </w:tcPr>
          <w:p w:rsidR="00E03EDC" w:rsidRPr="00DC2E5B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25-26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Правовое регулирование имущественных отношений на железнодорожном транспорте.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Правовое регулирование имущественных отношений на железнодорожном транспорте. Статус организаций, основы экономической и финансовой деятельности, право собственности субъектов.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E03EDC" w:rsidRPr="009B5B53" w:rsidTr="00BE1F50">
        <w:trPr>
          <w:trHeight w:val="315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E03EDC" w:rsidRPr="00DC2E5B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27-28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Приватизация объектов на ж/д транспорте.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Особенности приватизации объектов железнодорожного транспорта. Понятие и значение приватизации. Федеральный закон «О приватизации». Ограничения по приватизации инфраструктуры железнодорожного транспорта.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3</w:t>
            </w:r>
          </w:p>
        </w:tc>
      </w:tr>
      <w:tr w:rsidR="00DC2E5B" w:rsidRPr="009B5B53" w:rsidTr="00BE1F50">
        <w:trPr>
          <w:trHeight w:val="315"/>
        </w:trPr>
        <w:tc>
          <w:tcPr>
            <w:tcW w:w="2557" w:type="dxa"/>
            <w:vMerge/>
          </w:tcPr>
          <w:p w:rsidR="00DC2E5B" w:rsidRPr="009B5B53" w:rsidRDefault="00DC2E5B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DC2E5B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29-30</w:t>
            </w:r>
          </w:p>
        </w:tc>
        <w:tc>
          <w:tcPr>
            <w:tcW w:w="8673" w:type="dxa"/>
            <w:gridSpan w:val="2"/>
          </w:tcPr>
          <w:p w:rsidR="00DC2E5B" w:rsidRPr="009B5B53" w:rsidRDefault="00DC2E5B" w:rsidP="00695E3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</w:t>
            </w:r>
            <w:r w:rsidR="00695E30">
              <w:rPr>
                <w:rFonts w:ascii="Times New Roman" w:hAnsi="Times New Roman"/>
                <w:b/>
                <w:sz w:val="20"/>
                <w:lang w:val="ru-RU"/>
              </w:rPr>
              <w:t>8</w:t>
            </w: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.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Изучить основы экономической и финансовой деятельности.</w:t>
            </w:r>
          </w:p>
        </w:tc>
        <w:tc>
          <w:tcPr>
            <w:tcW w:w="852" w:type="dxa"/>
          </w:tcPr>
          <w:p w:rsidR="00DC2E5B" w:rsidRPr="009B5B53" w:rsidRDefault="00DC2E5B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DC2E5B" w:rsidRPr="009B5B53" w:rsidRDefault="00DC2E5B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654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005A62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Изучение тем: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 xml:space="preserve">Патент.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Предпринимательская деятельность.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Организационно-правовые формы хозяйствующих субъектов.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Формы объединения субъектов.</w:t>
            </w:r>
          </w:p>
        </w:tc>
        <w:tc>
          <w:tcPr>
            <w:tcW w:w="852" w:type="dxa"/>
          </w:tcPr>
          <w:p w:rsidR="00E03EDC" w:rsidRPr="009B5B53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25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315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Тема 3.2. Права и обязанности работников в сфере профессиональной деятельности</w:t>
            </w:r>
          </w:p>
        </w:tc>
        <w:tc>
          <w:tcPr>
            <w:tcW w:w="987" w:type="dxa"/>
            <w:gridSpan w:val="2"/>
            <w:vAlign w:val="center"/>
          </w:tcPr>
          <w:p w:rsidR="00E03EDC" w:rsidRPr="00DC26B9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31-32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Трудовые отношения.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Трудовой кодекс РФ.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Правовое регулирование трудовых отношений. Трудовой договор, порядок заключения и расторжения.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315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87" w:type="dxa"/>
            <w:gridSpan w:val="2"/>
          </w:tcPr>
          <w:p w:rsidR="00E03EDC" w:rsidRPr="00EF5C8F" w:rsidRDefault="009B5D55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33-34</w:t>
            </w:r>
          </w:p>
        </w:tc>
        <w:tc>
          <w:tcPr>
            <w:tcW w:w="8673" w:type="dxa"/>
            <w:gridSpan w:val="2"/>
          </w:tcPr>
          <w:p w:rsidR="00E03EDC" w:rsidRPr="009B5B53" w:rsidRDefault="00E03EDC" w:rsidP="00BE1F5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</w:t>
            </w:r>
            <w:r w:rsidR="00BE1F50">
              <w:rPr>
                <w:rFonts w:ascii="Times New Roman" w:hAnsi="Times New Roman"/>
                <w:b/>
                <w:sz w:val="20"/>
                <w:lang w:val="ru-RU"/>
              </w:rPr>
              <w:t>9</w:t>
            </w: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.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Составить проект трудового договора по образцу.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748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Изучение тем: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Коллективный договор.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Трудовой договор.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 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Трудовая дисциплина.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Материальная ответственность.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  <w:r w:rsidR="00BE1F50">
              <w:rPr>
                <w:rFonts w:ascii="Times New Roman" w:hAnsi="Times New Roman"/>
                <w:sz w:val="20"/>
                <w:lang w:val="ru-RU"/>
              </w:rPr>
              <w:t>5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695E30" w:rsidRPr="009B5B53" w:rsidTr="00695E30">
        <w:trPr>
          <w:trHeight w:val="825"/>
        </w:trPr>
        <w:tc>
          <w:tcPr>
            <w:tcW w:w="2557" w:type="dxa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>Тема 3.3. Нормативные документы, регулирующие правоотношения в процессе профессиональной деятельности</w:t>
            </w:r>
          </w:p>
        </w:tc>
        <w:tc>
          <w:tcPr>
            <w:tcW w:w="9660" w:type="dxa"/>
            <w:gridSpan w:val="4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Изучение тем: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Железнодорожный транспорт как субъект естественной монополии.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Правовая основа ж/д транспорта.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ФЗ «Устав ж/д транспорта РФ».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Транспортная безопасность.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Регламенты, стандарты по безопасности.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Работа ж/д в чрезвычайных условиях.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Нормативные акты перевозки.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Договоры перевозки.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005A62">
              <w:rPr>
                <w:rFonts w:ascii="Times New Roman" w:hAnsi="Times New Roman"/>
                <w:sz w:val="20"/>
                <w:lang w:val="ru-RU"/>
              </w:rPr>
              <w:t>Споры, вытекающие из договоров перевозки.</w:t>
            </w:r>
          </w:p>
        </w:tc>
        <w:tc>
          <w:tcPr>
            <w:tcW w:w="852" w:type="dxa"/>
          </w:tcPr>
          <w:p w:rsidR="00695E30" w:rsidRDefault="00BE1F5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25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BE1F50">
        <w:trPr>
          <w:trHeight w:val="315"/>
        </w:trPr>
        <w:tc>
          <w:tcPr>
            <w:tcW w:w="2557" w:type="dxa"/>
            <w:vMerge w:val="restart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Тема 3.4. Трудовые споры </w:t>
            </w:r>
          </w:p>
        </w:tc>
        <w:tc>
          <w:tcPr>
            <w:tcW w:w="994" w:type="dxa"/>
            <w:gridSpan w:val="3"/>
            <w:vAlign w:val="center"/>
          </w:tcPr>
          <w:p w:rsidR="00E03EDC" w:rsidRPr="009B5B53" w:rsidRDefault="00D112D3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35-36</w:t>
            </w:r>
          </w:p>
        </w:tc>
        <w:tc>
          <w:tcPr>
            <w:tcW w:w="8666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Законодательство о трудовых спорах.</w:t>
            </w:r>
          </w:p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Содержание учебного материала.  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>Законодательство о трудовых спорах. Понятие и виды трудовых споров.</w:t>
            </w:r>
          </w:p>
        </w:tc>
        <w:tc>
          <w:tcPr>
            <w:tcW w:w="852" w:type="dxa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F5C8F" w:rsidRPr="009B5B53" w:rsidTr="00BE1F50">
        <w:trPr>
          <w:trHeight w:val="315"/>
        </w:trPr>
        <w:tc>
          <w:tcPr>
            <w:tcW w:w="2557" w:type="dxa"/>
            <w:vMerge/>
          </w:tcPr>
          <w:p w:rsidR="00EF5C8F" w:rsidRPr="009B5B53" w:rsidRDefault="00EF5C8F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EF5C8F" w:rsidRDefault="00D112D3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37-38</w:t>
            </w:r>
          </w:p>
        </w:tc>
        <w:tc>
          <w:tcPr>
            <w:tcW w:w="8666" w:type="dxa"/>
          </w:tcPr>
          <w:p w:rsidR="00EF5C8F" w:rsidRPr="009B5B53" w:rsidRDefault="00EF5C8F" w:rsidP="00BE1F5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Практическая работа № </w:t>
            </w:r>
            <w:r w:rsidR="00BE1F50">
              <w:rPr>
                <w:rFonts w:ascii="Times New Roman" w:hAnsi="Times New Roman"/>
                <w:b/>
                <w:sz w:val="20"/>
                <w:lang w:val="ru-RU"/>
              </w:rPr>
              <w:t>10</w:t>
            </w:r>
            <w:r w:rsidRPr="008C2F09">
              <w:rPr>
                <w:rFonts w:ascii="Times New Roman" w:hAnsi="Times New Roman"/>
                <w:b/>
                <w:sz w:val="20"/>
                <w:lang w:val="ru-RU"/>
              </w:rPr>
              <w:t xml:space="preserve">.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Смоделировать порядок разрешения трудовых споров.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8C2F09">
              <w:rPr>
                <w:rFonts w:ascii="Times New Roman" w:hAnsi="Times New Roman"/>
                <w:sz w:val="20"/>
                <w:lang w:val="ru-RU"/>
              </w:rPr>
              <w:t>Составление искового заявления в комиссию по трудовым спорам и суд.</w:t>
            </w:r>
          </w:p>
        </w:tc>
        <w:tc>
          <w:tcPr>
            <w:tcW w:w="852" w:type="dxa"/>
          </w:tcPr>
          <w:p w:rsidR="00EF5C8F" w:rsidRPr="009B5B53" w:rsidRDefault="00EF5C8F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F5C8F" w:rsidRPr="009B5B53" w:rsidRDefault="00EF5C8F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695E30" w:rsidRPr="009B5B53" w:rsidTr="00BE1F50">
        <w:trPr>
          <w:trHeight w:val="315"/>
        </w:trPr>
        <w:tc>
          <w:tcPr>
            <w:tcW w:w="2557" w:type="dxa"/>
            <w:vMerge/>
          </w:tcPr>
          <w:p w:rsidR="00695E30" w:rsidRPr="009B5B53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94" w:type="dxa"/>
            <w:gridSpan w:val="3"/>
            <w:vAlign w:val="center"/>
          </w:tcPr>
          <w:p w:rsidR="00695E30" w:rsidRDefault="009B5D55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39-40</w:t>
            </w:r>
          </w:p>
        </w:tc>
        <w:tc>
          <w:tcPr>
            <w:tcW w:w="8666" w:type="dxa"/>
          </w:tcPr>
          <w:p w:rsidR="00695E30" w:rsidRDefault="009B5D55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Диф. Зачет  </w:t>
            </w:r>
            <w:r w:rsidR="00695E30">
              <w:rPr>
                <w:rFonts w:ascii="Times New Roman" w:hAnsi="Times New Roman"/>
                <w:b/>
                <w:sz w:val="20"/>
                <w:lang w:val="ru-RU"/>
              </w:rPr>
              <w:t>Зачетное занятие за 6 семестр</w:t>
            </w:r>
          </w:p>
        </w:tc>
        <w:tc>
          <w:tcPr>
            <w:tcW w:w="852" w:type="dxa"/>
          </w:tcPr>
          <w:p w:rsidR="00695E30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695E30" w:rsidRDefault="00695E30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</w:t>
            </w:r>
          </w:p>
        </w:tc>
      </w:tr>
      <w:tr w:rsidR="00E03EDC" w:rsidRPr="009B5B53" w:rsidTr="00695E30">
        <w:trPr>
          <w:trHeight w:val="574"/>
        </w:trPr>
        <w:tc>
          <w:tcPr>
            <w:tcW w:w="2557" w:type="dxa"/>
            <w:vMerge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9660" w:type="dxa"/>
            <w:gridSpan w:val="4"/>
          </w:tcPr>
          <w:p w:rsidR="00E03EDC" w:rsidRPr="00C625E7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>Самостоятельная работа обучающихся.</w:t>
            </w:r>
            <w:r w:rsidRPr="009B5B53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Изучение тем:</w:t>
            </w:r>
            <w:r w:rsidRPr="00C625E7">
              <w:rPr>
                <w:lang w:val="ru-RU"/>
              </w:rPr>
              <w:t xml:space="preserve"> </w:t>
            </w:r>
            <w:r w:rsidRPr="00C625E7">
              <w:rPr>
                <w:rFonts w:ascii="Times New Roman" w:hAnsi="Times New Roman"/>
                <w:sz w:val="20"/>
                <w:lang w:val="ru-RU"/>
              </w:rPr>
              <w:t>Коллективные трудовые споры.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625E7">
              <w:rPr>
                <w:rFonts w:ascii="Times New Roman" w:hAnsi="Times New Roman"/>
                <w:sz w:val="20"/>
                <w:lang w:val="ru-RU"/>
              </w:rPr>
              <w:t>Разрешение трудовых споров.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C625E7">
              <w:rPr>
                <w:rFonts w:ascii="Times New Roman" w:hAnsi="Times New Roman"/>
                <w:sz w:val="20"/>
                <w:lang w:val="ru-RU"/>
              </w:rPr>
              <w:t>Органы, рассматривающие трудовые споры.</w:t>
            </w:r>
            <w:r w:rsidR="00EF5C8F" w:rsidRPr="00016EF1">
              <w:rPr>
                <w:rFonts w:ascii="Times New Roman" w:hAnsi="Times New Roman"/>
                <w:sz w:val="20"/>
                <w:lang w:val="ru-RU"/>
              </w:rPr>
              <w:t xml:space="preserve"> Оформление курсовой работы и графических приложений, подготовка презентации к защите КР. Изучение тем: Расчет капитальных вложений. Организация труда и заработной платы рабочих. Общий фонд заработной платы с начислениями ремонтных рабочих. Затраты на ремонтные материалы и запасные части. Накладные расходы. Смета затрат на ТО и ремонт. Экономическая эффективность капитальных вложений.</w:t>
            </w:r>
          </w:p>
        </w:tc>
        <w:tc>
          <w:tcPr>
            <w:tcW w:w="852" w:type="dxa"/>
          </w:tcPr>
          <w:p w:rsidR="00E03EDC" w:rsidRPr="009B5B53" w:rsidRDefault="00BE1F50" w:rsidP="00BE1F50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28</w:t>
            </w:r>
          </w:p>
        </w:tc>
        <w:tc>
          <w:tcPr>
            <w:tcW w:w="1136" w:type="dxa"/>
            <w:shd w:val="clear" w:color="auto" w:fill="D9D9D9" w:themeFill="background1" w:themeFillShade="D9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F5C8F" w:rsidRPr="009B5B53" w:rsidTr="00695E30">
        <w:trPr>
          <w:trHeight w:val="77"/>
        </w:trPr>
        <w:tc>
          <w:tcPr>
            <w:tcW w:w="12217" w:type="dxa"/>
            <w:gridSpan w:val="5"/>
          </w:tcPr>
          <w:p w:rsidR="00EF5C8F" w:rsidRPr="009B5B53" w:rsidRDefault="00EF5C8F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Экзамен </w:t>
            </w:r>
          </w:p>
        </w:tc>
        <w:tc>
          <w:tcPr>
            <w:tcW w:w="852" w:type="dxa"/>
          </w:tcPr>
          <w:p w:rsidR="00EF5C8F" w:rsidRDefault="00EF5C8F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:rsidR="00EF5C8F" w:rsidRPr="009B5B53" w:rsidRDefault="00EF5C8F" w:rsidP="00FF3BAB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03EDC" w:rsidRPr="009B5B53" w:rsidTr="00695E30">
        <w:trPr>
          <w:trHeight w:val="145"/>
        </w:trPr>
        <w:tc>
          <w:tcPr>
            <w:tcW w:w="12217" w:type="dxa"/>
            <w:gridSpan w:val="5"/>
          </w:tcPr>
          <w:p w:rsidR="00E03EDC" w:rsidRPr="009B5B53" w:rsidRDefault="00E03EDC" w:rsidP="00FF3BAB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1988" w:type="dxa"/>
            <w:gridSpan w:val="2"/>
            <w:shd w:val="clear" w:color="auto" w:fill="D9D9D9" w:themeFill="background1" w:themeFillShade="D9"/>
          </w:tcPr>
          <w:p w:rsidR="00E03EDC" w:rsidRPr="009B5B53" w:rsidRDefault="009B5D55" w:rsidP="00BE1F50">
            <w:pPr>
              <w:pStyle w:val="TableParagraph"/>
              <w:spacing w:before="28"/>
              <w:ind w:right="102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6</w:t>
            </w:r>
            <w:r w:rsidR="00EF5C8F">
              <w:rPr>
                <w:rFonts w:ascii="Times New Roman" w:hAnsi="Times New Roman"/>
                <w:b/>
                <w:sz w:val="20"/>
                <w:lang w:val="ru-RU"/>
              </w:rPr>
              <w:t>0</w:t>
            </w:r>
            <w:r w:rsidR="00E03EDC">
              <w:rPr>
                <w:rFonts w:ascii="Times New Roman" w:hAnsi="Times New Roman"/>
                <w:b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31</w:t>
            </w:r>
            <w:r w:rsidR="00BE1F50">
              <w:rPr>
                <w:rFonts w:ascii="Times New Roman" w:hAnsi="Times New Roman"/>
                <w:b/>
                <w:sz w:val="20"/>
                <w:lang w:val="ru-RU"/>
              </w:rPr>
              <w:t>5</w:t>
            </w:r>
          </w:p>
        </w:tc>
      </w:tr>
    </w:tbl>
    <w:p w:rsidR="00DB233C" w:rsidRPr="009B5B53" w:rsidRDefault="00DB233C" w:rsidP="004F2A9B">
      <w:pPr>
        <w:pStyle w:val="Heading1"/>
        <w:tabs>
          <w:tab w:val="left" w:pos="721"/>
        </w:tabs>
        <w:spacing w:before="40"/>
        <w:jc w:val="center"/>
        <w:rPr>
          <w:b w:val="0"/>
          <w:bCs w:val="0"/>
          <w:lang w:val="ru-RU"/>
        </w:rPr>
      </w:pPr>
    </w:p>
    <w:p w:rsidR="00E40B5C" w:rsidRPr="009B5B53" w:rsidRDefault="00E40B5C" w:rsidP="00E40B5C">
      <w:pPr>
        <w:spacing w:before="69"/>
        <w:ind w:left="940" w:right="3183"/>
        <w:rPr>
          <w:rFonts w:ascii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 2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—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репродуктивный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(выполнение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деятельности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по</w:t>
      </w:r>
      <w:r w:rsidRPr="009B5B5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образцу,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инструкции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или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под</w:t>
      </w:r>
      <w:r w:rsidRPr="009B5B53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руководством);</w:t>
      </w:r>
    </w:p>
    <w:p w:rsidR="00E40B5C" w:rsidRPr="009B5B53" w:rsidRDefault="00E40B5C" w:rsidP="00E40B5C">
      <w:pPr>
        <w:ind w:left="940"/>
        <w:rPr>
          <w:rFonts w:ascii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3 — продуктивный (планирование и самостоятельное выполнение деятельности, решение проблемных</w:t>
      </w:r>
      <w:r w:rsidRPr="009B5B53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задач).</w:t>
      </w:r>
    </w:p>
    <w:p w:rsidR="00E40B5C" w:rsidRDefault="00E40B5C" w:rsidP="00E40B5C">
      <w:pPr>
        <w:rPr>
          <w:rFonts w:ascii="Times New Roman" w:hAnsi="Times New Roman"/>
          <w:sz w:val="24"/>
          <w:szCs w:val="24"/>
        </w:rPr>
      </w:pPr>
    </w:p>
    <w:p w:rsidR="00016EF1" w:rsidRPr="00016EF1" w:rsidRDefault="00016EF1" w:rsidP="00E40B5C">
      <w:pPr>
        <w:rPr>
          <w:rFonts w:ascii="Times New Roman" w:hAnsi="Times New Roman"/>
          <w:b/>
          <w:sz w:val="24"/>
          <w:szCs w:val="24"/>
        </w:rPr>
        <w:sectPr w:rsidR="00016EF1" w:rsidRPr="00016EF1">
          <w:headerReference w:type="default" r:id="rId9"/>
          <w:pgSz w:w="16840" w:h="11910" w:orient="landscape"/>
          <w:pgMar w:top="1340" w:right="1320" w:bottom="940" w:left="1300" w:header="1156" w:footer="753" w:gutter="0"/>
          <w:cols w:space="720"/>
        </w:sectPr>
      </w:pPr>
    </w:p>
    <w:p w:rsidR="00E40B5C" w:rsidRPr="009B5B53" w:rsidRDefault="00E40B5C" w:rsidP="00403284">
      <w:pPr>
        <w:pStyle w:val="Heading1"/>
        <w:numPr>
          <w:ilvl w:val="0"/>
          <w:numId w:val="1"/>
        </w:numPr>
        <w:tabs>
          <w:tab w:val="left" w:pos="848"/>
        </w:tabs>
        <w:spacing w:before="38"/>
        <w:ind w:left="847"/>
        <w:jc w:val="center"/>
        <w:rPr>
          <w:b w:val="0"/>
          <w:bCs w:val="0"/>
          <w:sz w:val="24"/>
          <w:szCs w:val="24"/>
        </w:rPr>
      </w:pPr>
      <w:bookmarkStart w:id="4" w:name="4._УСЛОВИЯ_РЕАЛИЗАЦИИ_ПРОФЕССИОНАЛЬНОГО_"/>
      <w:bookmarkEnd w:id="4"/>
      <w:r w:rsidRPr="009B5B53">
        <w:rPr>
          <w:sz w:val="24"/>
          <w:szCs w:val="24"/>
        </w:rPr>
        <w:lastRenderedPageBreak/>
        <w:t>УСЛОВИЯ РЕАЛИЗАЦИИ ПРОФЕССИОНАЛЬНОГО</w:t>
      </w:r>
      <w:r w:rsidRPr="009B5B53">
        <w:rPr>
          <w:spacing w:val="-11"/>
          <w:sz w:val="24"/>
          <w:szCs w:val="24"/>
        </w:rPr>
        <w:t xml:space="preserve"> </w:t>
      </w:r>
      <w:r w:rsidRPr="009B5B53">
        <w:rPr>
          <w:sz w:val="24"/>
          <w:szCs w:val="24"/>
        </w:rPr>
        <w:t>МОДУЛЯ</w:t>
      </w:r>
    </w:p>
    <w:p w:rsidR="00EA3BEF" w:rsidRPr="009B5B53" w:rsidRDefault="00E40B5C" w:rsidP="00EA3BEF">
      <w:pPr>
        <w:pStyle w:val="a7"/>
        <w:widowControl w:val="0"/>
        <w:tabs>
          <w:tab w:val="left" w:pos="604"/>
        </w:tabs>
        <w:spacing w:after="0" w:line="240" w:lineRule="auto"/>
        <w:ind w:left="323" w:right="108" w:firstLine="60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9B5B53">
        <w:rPr>
          <w:rFonts w:ascii="Times New Roman" w:hAnsi="Times New Roman"/>
          <w:b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EA3BEF" w:rsidRPr="009B5B53" w:rsidRDefault="00E40B5C" w:rsidP="00EA3BEF">
      <w:pPr>
        <w:pStyle w:val="a7"/>
        <w:widowControl w:val="0"/>
        <w:tabs>
          <w:tab w:val="left" w:pos="604"/>
        </w:tabs>
        <w:spacing w:after="0" w:line="240" w:lineRule="auto"/>
        <w:ind w:left="323" w:right="108" w:firstLine="6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Реализация профессионального модуля предпо</w:t>
      </w:r>
      <w:r w:rsidR="00EA3BEF" w:rsidRPr="009B5B53">
        <w:rPr>
          <w:rFonts w:ascii="Times New Roman" w:hAnsi="Times New Roman"/>
          <w:sz w:val="24"/>
          <w:szCs w:val="24"/>
        </w:rPr>
        <w:t>лагает наличие учебного кабине</w:t>
      </w:r>
      <w:r w:rsidRPr="009B5B53">
        <w:rPr>
          <w:rFonts w:ascii="Times New Roman" w:hAnsi="Times New Roman"/>
          <w:sz w:val="24"/>
          <w:szCs w:val="24"/>
        </w:rPr>
        <w:t>та социально-экономических</w:t>
      </w:r>
      <w:r w:rsidRPr="009B5B5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дисциплин.</w:t>
      </w:r>
    </w:p>
    <w:p w:rsidR="00EA3BEF" w:rsidRPr="009B5B53" w:rsidRDefault="00E40B5C" w:rsidP="00EA3BEF">
      <w:pPr>
        <w:pStyle w:val="a7"/>
        <w:widowControl w:val="0"/>
        <w:tabs>
          <w:tab w:val="left" w:pos="604"/>
        </w:tabs>
        <w:spacing w:after="0" w:line="240" w:lineRule="auto"/>
        <w:ind w:left="323" w:right="108" w:firstLine="60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Оборудование учебного кабинета и рабочих мест</w:t>
      </w:r>
      <w:r w:rsidRPr="009B5B53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кабинета:</w:t>
      </w:r>
    </w:p>
    <w:p w:rsidR="00EA3BEF" w:rsidRPr="009B5B53" w:rsidRDefault="00E40B5C" w:rsidP="00896780">
      <w:pPr>
        <w:pStyle w:val="a7"/>
        <w:widowControl w:val="0"/>
        <w:numPr>
          <w:ilvl w:val="0"/>
          <w:numId w:val="5"/>
        </w:numPr>
        <w:tabs>
          <w:tab w:val="left" w:pos="604"/>
        </w:tabs>
        <w:spacing w:after="0" w:line="240" w:lineRule="auto"/>
        <w:ind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комплект учебно-методической</w:t>
      </w:r>
      <w:r w:rsidRPr="009B5B5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документации;</w:t>
      </w:r>
    </w:p>
    <w:p w:rsidR="00EA3BEF" w:rsidRPr="009B5B53" w:rsidRDefault="00E40B5C" w:rsidP="00896780">
      <w:pPr>
        <w:pStyle w:val="a7"/>
        <w:widowControl w:val="0"/>
        <w:numPr>
          <w:ilvl w:val="0"/>
          <w:numId w:val="5"/>
        </w:numPr>
        <w:tabs>
          <w:tab w:val="left" w:pos="604"/>
        </w:tabs>
        <w:spacing w:after="0" w:line="240" w:lineRule="auto"/>
        <w:ind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комплект нормативно-правовой</w:t>
      </w:r>
      <w:r w:rsidRPr="009B5B53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документации;</w:t>
      </w:r>
    </w:p>
    <w:p w:rsidR="00EA3BEF" w:rsidRPr="009B5B53" w:rsidRDefault="00E40B5C" w:rsidP="00896780">
      <w:pPr>
        <w:pStyle w:val="a7"/>
        <w:widowControl w:val="0"/>
        <w:numPr>
          <w:ilvl w:val="0"/>
          <w:numId w:val="5"/>
        </w:numPr>
        <w:tabs>
          <w:tab w:val="left" w:pos="604"/>
        </w:tabs>
        <w:spacing w:after="0" w:line="240" w:lineRule="auto"/>
        <w:ind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плакаты, электронные обучающие ресурсы</w:t>
      </w:r>
      <w:r w:rsidRPr="009B5B53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(ЭОР).</w:t>
      </w:r>
    </w:p>
    <w:p w:rsidR="00EA3BEF" w:rsidRPr="009B5B53" w:rsidRDefault="00E40B5C" w:rsidP="00EA3BEF">
      <w:pPr>
        <w:pStyle w:val="a7"/>
        <w:widowControl w:val="0"/>
        <w:tabs>
          <w:tab w:val="left" w:pos="604"/>
        </w:tabs>
        <w:spacing w:after="0" w:line="240" w:lineRule="auto"/>
        <w:ind w:left="323" w:right="108" w:firstLine="60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Технические средства</w:t>
      </w:r>
      <w:r w:rsidRPr="009B5B5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обучения:</w:t>
      </w:r>
    </w:p>
    <w:p w:rsidR="00E40B5C" w:rsidRPr="009B5B53" w:rsidRDefault="00EA3BEF" w:rsidP="00EA3BEF">
      <w:pPr>
        <w:pStyle w:val="a7"/>
        <w:widowControl w:val="0"/>
        <w:tabs>
          <w:tab w:val="left" w:pos="604"/>
        </w:tabs>
        <w:spacing w:after="0" w:line="240" w:lineRule="auto"/>
        <w:ind w:left="323" w:right="108" w:firstLine="60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Компьютер, мультимедиа</w:t>
      </w:r>
      <w:r w:rsidR="00E40B5C" w:rsidRPr="009B5B53">
        <w:rPr>
          <w:rFonts w:ascii="Times New Roman" w:hAnsi="Times New Roman"/>
          <w:sz w:val="24"/>
          <w:szCs w:val="24"/>
        </w:rPr>
        <w:t>.</w:t>
      </w:r>
    </w:p>
    <w:p w:rsidR="00E40B5C" w:rsidRPr="009B5B53" w:rsidRDefault="00E40B5C" w:rsidP="00896780">
      <w:pPr>
        <w:pStyle w:val="Heading1"/>
        <w:numPr>
          <w:ilvl w:val="1"/>
          <w:numId w:val="3"/>
        </w:numPr>
        <w:tabs>
          <w:tab w:val="left" w:pos="605"/>
        </w:tabs>
        <w:ind w:left="604" w:hanging="489"/>
        <w:jc w:val="center"/>
        <w:rPr>
          <w:b w:val="0"/>
          <w:bCs w:val="0"/>
          <w:sz w:val="24"/>
          <w:szCs w:val="24"/>
        </w:rPr>
      </w:pPr>
      <w:bookmarkStart w:id="5" w:name="4.2._Информационное_обеспечение_обучения"/>
      <w:bookmarkEnd w:id="5"/>
      <w:r w:rsidRPr="009B5B53">
        <w:rPr>
          <w:sz w:val="24"/>
          <w:szCs w:val="24"/>
        </w:rPr>
        <w:t>Информационное обеспечение</w:t>
      </w:r>
      <w:r w:rsidRPr="009B5B53">
        <w:rPr>
          <w:spacing w:val="-10"/>
          <w:sz w:val="24"/>
          <w:szCs w:val="24"/>
        </w:rPr>
        <w:t xml:space="preserve"> </w:t>
      </w:r>
      <w:r w:rsidRPr="009B5B53">
        <w:rPr>
          <w:sz w:val="24"/>
          <w:szCs w:val="24"/>
        </w:rPr>
        <w:t>обучения</w:t>
      </w:r>
    </w:p>
    <w:p w:rsidR="00E40B5C" w:rsidRPr="009B5B53" w:rsidRDefault="00E40B5C" w:rsidP="00EA3BEF">
      <w:pPr>
        <w:spacing w:after="0" w:line="240" w:lineRule="auto"/>
        <w:ind w:left="115" w:right="110" w:hanging="1"/>
        <w:jc w:val="center"/>
        <w:rPr>
          <w:rFonts w:ascii="Times New Roman" w:hAnsi="Times New Roman"/>
          <w:sz w:val="24"/>
          <w:szCs w:val="24"/>
        </w:rPr>
      </w:pPr>
      <w:r w:rsidRPr="009B5B53">
        <w:rPr>
          <w:rFonts w:ascii="Times New Roman" w:hAnsi="Times New Roman"/>
          <w:b/>
          <w:sz w:val="24"/>
          <w:szCs w:val="24"/>
        </w:rPr>
        <w:t>Перечень рекомендуемых нормативных д</w:t>
      </w:r>
      <w:r w:rsidR="00EA3BEF" w:rsidRPr="009B5B53">
        <w:rPr>
          <w:rFonts w:ascii="Times New Roman" w:hAnsi="Times New Roman"/>
          <w:b/>
          <w:sz w:val="24"/>
          <w:szCs w:val="24"/>
        </w:rPr>
        <w:t>окументов, учебных изданий, ин</w:t>
      </w:r>
      <w:r w:rsidRPr="009B5B53">
        <w:rPr>
          <w:rFonts w:ascii="Times New Roman" w:hAnsi="Times New Roman"/>
          <w:b/>
          <w:sz w:val="24"/>
          <w:szCs w:val="24"/>
        </w:rPr>
        <w:t>тернет-ресурсов, дополнительной</w:t>
      </w:r>
      <w:r w:rsidRPr="009B5B53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9B5B53">
        <w:rPr>
          <w:rFonts w:ascii="Times New Roman" w:hAnsi="Times New Roman"/>
          <w:b/>
          <w:sz w:val="24"/>
          <w:szCs w:val="24"/>
        </w:rPr>
        <w:t>литературы</w:t>
      </w:r>
    </w:p>
    <w:p w:rsidR="00E40B5C" w:rsidRPr="00403284" w:rsidRDefault="00E40B5C" w:rsidP="00EA3BEF">
      <w:pPr>
        <w:pStyle w:val="af1"/>
        <w:ind w:left="115" w:right="110" w:firstLine="593"/>
        <w:jc w:val="both"/>
        <w:rPr>
          <w:b/>
          <w:i/>
        </w:rPr>
      </w:pPr>
      <w:r w:rsidRPr="00403284">
        <w:rPr>
          <w:b/>
          <w:i/>
        </w:rPr>
        <w:t>Основные</w:t>
      </w:r>
      <w:r w:rsidRPr="00403284">
        <w:rPr>
          <w:b/>
          <w:i/>
          <w:spacing w:val="-5"/>
        </w:rPr>
        <w:t xml:space="preserve"> </w:t>
      </w:r>
      <w:r w:rsidRPr="00403284">
        <w:rPr>
          <w:b/>
          <w:i/>
        </w:rPr>
        <w:t>источники:</w:t>
      </w:r>
    </w:p>
    <w:p w:rsidR="00403284" w:rsidRPr="00403284" w:rsidRDefault="00403284" w:rsidP="0040328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403284">
        <w:rPr>
          <w:rFonts w:ascii="Times New Roman" w:hAnsi="Times New Roman"/>
          <w:sz w:val="24"/>
          <w:szCs w:val="24"/>
        </w:rPr>
        <w:t>Пукалина, Н. Н. Организация деятельности коллектива исполнителей: учебник / Н. Н. Пукалина. - М.: ФГБУ ДПО «УМЦ ЖДТ», 2018. — 447 с</w:t>
      </w:r>
    </w:p>
    <w:p w:rsidR="00403284" w:rsidRDefault="00403284" w:rsidP="00403284">
      <w:pPr>
        <w:pStyle w:val="af1"/>
        <w:ind w:left="115" w:right="110" w:firstLine="593"/>
        <w:jc w:val="both"/>
      </w:pPr>
      <w:r w:rsidRPr="00403284">
        <w:t>Зубович О.А., Липина О.Ю., Петухов И.В. Организация работы и управление подразделением организации УМЦ по образованию на жд транспорте, 2017-518с</w:t>
      </w:r>
    </w:p>
    <w:p w:rsidR="00403284" w:rsidRPr="00403284" w:rsidRDefault="00403284" w:rsidP="00403284">
      <w:pPr>
        <w:pStyle w:val="af1"/>
        <w:ind w:left="115" w:right="110" w:firstLine="593"/>
        <w:jc w:val="both"/>
        <w:rPr>
          <w:i/>
        </w:rPr>
      </w:pPr>
      <w:r>
        <w:t>Дополонительные источники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65"/>
        </w:tabs>
        <w:spacing w:before="97" w:after="0" w:line="240" w:lineRule="auto"/>
        <w:ind w:right="108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 закон от 10.01.2003 г. № 17-ФЗ «О железнодорожном транспорте в Российской Федерации» (с изм. от 7.07.2003 г., 8.11.2007 г., 22–23.07., 26.12., 30.12.2008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19"/>
        </w:tabs>
        <w:spacing w:before="4" w:after="0" w:line="240" w:lineRule="auto"/>
        <w:ind w:right="108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 закон от 10.01.2003 г. № 18-ФЗ «Уст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>ав железнодорожно</w:t>
      </w:r>
      <w:r w:rsidRPr="009B5B53">
        <w:rPr>
          <w:rFonts w:ascii="Times New Roman" w:eastAsia="Times New Roman" w:hAnsi="Times New Roman"/>
          <w:sz w:val="24"/>
          <w:szCs w:val="24"/>
        </w:rPr>
        <w:t>го транспорта Российской Федерации» (с изм. от 7.07.2003 г., 4.12.2006 г., 26.06., 8.11.2007 г., 23.07.2008</w:t>
      </w:r>
      <w:r w:rsidRPr="009B5B53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67"/>
        </w:tabs>
        <w:spacing w:before="4" w:after="0" w:line="240" w:lineRule="auto"/>
        <w:ind w:right="10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Трудовой кодекс Российской Федерации от 30.12.2001 г. № 197-ФЗ (принят ГД ФС РФ 21.12.2001 г.) (ред. от 25.11.2009</w:t>
      </w:r>
      <w:r w:rsidRPr="009B5B53">
        <w:rPr>
          <w:rFonts w:ascii="Times New Roman" w:eastAsia="Times New Roman" w:hAnsi="Times New Roman"/>
          <w:spacing w:val="-2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27"/>
        </w:tabs>
        <w:spacing w:before="4" w:after="0" w:line="240" w:lineRule="auto"/>
        <w:ind w:right="110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 закон от 17.08.1995 г.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 xml:space="preserve"> № 147-Ф3 «О естественных моно</w:t>
      </w:r>
      <w:r w:rsidRPr="009B5B53">
        <w:rPr>
          <w:rFonts w:ascii="Times New Roman" w:eastAsia="Times New Roman" w:hAnsi="Times New Roman"/>
          <w:sz w:val="24"/>
          <w:szCs w:val="24"/>
        </w:rPr>
        <w:t>полиях» (в ред. от 25.12.2008 г. №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281-ФЗ).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18"/>
        </w:tabs>
        <w:spacing w:before="4" w:after="0" w:line="240" w:lineRule="auto"/>
        <w:ind w:left="114" w:right="109" w:firstLine="711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 xml:space="preserve">Федеральный закон от 27.02.2003 г. 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>№ 29-ФЗ «Об особенностях управ</w:t>
      </w:r>
      <w:r w:rsidRPr="009B5B53">
        <w:rPr>
          <w:rFonts w:ascii="Times New Roman" w:eastAsia="Times New Roman" w:hAnsi="Times New Roman"/>
          <w:sz w:val="24"/>
          <w:szCs w:val="24"/>
        </w:rPr>
        <w:t>ления и распоряжения имуществом железнодорожного транспорта» (с изм. от 22.08.2004 г., 26.06.2008</w:t>
      </w:r>
      <w:r w:rsidRPr="009B5B53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10"/>
        </w:tabs>
        <w:spacing w:before="4" w:after="0" w:line="240" w:lineRule="auto"/>
        <w:ind w:left="114" w:right="112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 закон от 9.02.2007 г. №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 xml:space="preserve"> 16-ФЗ «О транспортной безопас</w:t>
      </w:r>
      <w:r w:rsidRPr="009B5B53">
        <w:rPr>
          <w:rFonts w:ascii="Times New Roman" w:eastAsia="Times New Roman" w:hAnsi="Times New Roman"/>
          <w:sz w:val="24"/>
          <w:szCs w:val="24"/>
        </w:rPr>
        <w:t>ности» (с изм. от 23.07.2008 г., 19.07.2009 г., 7.02.2011</w:t>
      </w:r>
      <w:r w:rsidRPr="009B5B53">
        <w:rPr>
          <w:rFonts w:ascii="Times New Roman" w:eastAsia="Times New Roman" w:hAnsi="Times New Roman"/>
          <w:spacing w:val="-19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A3BEF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090"/>
        </w:tabs>
        <w:spacing w:before="35" w:after="0" w:line="240" w:lineRule="auto"/>
        <w:ind w:left="114" w:right="11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pacing w:val="-6"/>
          <w:sz w:val="24"/>
          <w:szCs w:val="24"/>
        </w:rPr>
        <w:t xml:space="preserve">Федеральный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 xml:space="preserve">закон </w:t>
      </w:r>
      <w:r w:rsidRPr="009B5B53">
        <w:rPr>
          <w:rFonts w:ascii="Times New Roman" w:eastAsia="Times New Roman" w:hAnsi="Times New Roman"/>
          <w:spacing w:val="-3"/>
          <w:sz w:val="24"/>
          <w:szCs w:val="24"/>
        </w:rPr>
        <w:t xml:space="preserve">от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 xml:space="preserve">17.07.1999 </w:t>
      </w:r>
      <w:r w:rsidRPr="009B5B53">
        <w:rPr>
          <w:rFonts w:ascii="Times New Roman" w:eastAsia="Times New Roman" w:hAnsi="Times New Roman"/>
          <w:spacing w:val="-3"/>
          <w:sz w:val="24"/>
          <w:szCs w:val="24"/>
        </w:rPr>
        <w:t xml:space="preserve">г. </w:t>
      </w:r>
      <w:r w:rsidRPr="009B5B53">
        <w:rPr>
          <w:rFonts w:ascii="Times New Roman" w:eastAsia="Times New Roman" w:hAnsi="Times New Roman"/>
          <w:sz w:val="24"/>
          <w:szCs w:val="24"/>
        </w:rPr>
        <w:t xml:space="preserve">№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 xml:space="preserve">181-ФЗ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 xml:space="preserve">«Об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 xml:space="preserve">основах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 xml:space="preserve">охраны труда </w:t>
      </w:r>
      <w:r w:rsidRPr="009B5B53">
        <w:rPr>
          <w:rFonts w:ascii="Times New Roman" w:eastAsia="Times New Roman" w:hAnsi="Times New Roman"/>
          <w:sz w:val="24"/>
          <w:szCs w:val="24"/>
        </w:rPr>
        <w:t xml:space="preserve">в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Российской</w:t>
      </w:r>
      <w:r w:rsidRPr="009B5B53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Федерации»</w:t>
      </w:r>
      <w:r w:rsidRPr="009B5B53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3"/>
          <w:sz w:val="24"/>
          <w:szCs w:val="24"/>
        </w:rPr>
        <w:t>(с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>изм.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3"/>
          <w:sz w:val="24"/>
          <w:szCs w:val="24"/>
        </w:rPr>
        <w:t>от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20.05.2002</w:t>
      </w:r>
      <w:r w:rsidRPr="009B5B53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4"/>
          <w:sz w:val="24"/>
          <w:szCs w:val="24"/>
        </w:rPr>
        <w:t>г.,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10.01.2003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>г.,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5"/>
          <w:sz w:val="24"/>
          <w:szCs w:val="24"/>
        </w:rPr>
        <w:t>9.05,</w:t>
      </w:r>
      <w:r w:rsidRPr="009B5B53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26.12.2005</w:t>
      </w:r>
      <w:r w:rsidRPr="009B5B53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pacing w:val="-6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090"/>
        </w:tabs>
        <w:spacing w:before="35" w:after="0" w:line="240" w:lineRule="auto"/>
        <w:ind w:left="114" w:right="11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 закон от 21.12.2001 г.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 xml:space="preserve"> № 178-ФЗ «О приватизации госу</w:t>
      </w:r>
      <w:r w:rsidRPr="009B5B53">
        <w:rPr>
          <w:rFonts w:ascii="Times New Roman" w:eastAsia="Times New Roman" w:hAnsi="Times New Roman"/>
          <w:sz w:val="24"/>
          <w:szCs w:val="24"/>
        </w:rPr>
        <w:t>дарственного и муниципального имущества» (с изм. от 18.07.2008</w:t>
      </w:r>
      <w:r w:rsidRPr="009B5B53">
        <w:rPr>
          <w:rFonts w:ascii="Times New Roman" w:eastAsia="Times New Roman" w:hAnsi="Times New Roman"/>
          <w:spacing w:val="-28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143"/>
        </w:tabs>
        <w:spacing w:before="3" w:after="0" w:line="240" w:lineRule="auto"/>
        <w:ind w:left="1142" w:hanging="31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Федеральный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закон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от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26.10.2002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№</w:t>
      </w:r>
      <w:r w:rsidRPr="009B5B53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127-ФЗ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«О</w:t>
      </w:r>
      <w:r w:rsidRPr="009B5B53">
        <w:rPr>
          <w:rFonts w:ascii="Times New Roman" w:eastAsia="Times New Roman" w:hAnsi="Times New Roman"/>
          <w:spacing w:val="37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несостоятельности</w:t>
      </w:r>
    </w:p>
    <w:p w:rsidR="00E40B5C" w:rsidRPr="009B5B53" w:rsidRDefault="00E40B5C" w:rsidP="00EA3BEF">
      <w:pPr>
        <w:pStyle w:val="af1"/>
        <w:ind w:right="110"/>
        <w:jc w:val="both"/>
      </w:pPr>
      <w:r w:rsidRPr="009B5B53">
        <w:t>(банкротстве)» (ред. от 27.07.2010</w:t>
      </w:r>
      <w:r w:rsidRPr="009B5B53">
        <w:rPr>
          <w:spacing w:val="-12"/>
        </w:rPr>
        <w:t xml:space="preserve"> </w:t>
      </w:r>
      <w:r w:rsidRPr="009B5B53"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255"/>
        </w:tabs>
        <w:spacing w:before="97" w:after="0" w:line="240" w:lineRule="auto"/>
        <w:ind w:left="1254" w:hanging="431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Постановление Правительства Российской Федерации от 25.08.1992</w:t>
      </w:r>
      <w:r w:rsidRPr="009B5B53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г.</w:t>
      </w:r>
    </w:p>
    <w:p w:rsidR="00E40B5C" w:rsidRPr="009B5B53" w:rsidRDefault="00E40B5C" w:rsidP="00EA3BEF">
      <w:pPr>
        <w:pStyle w:val="af1"/>
        <w:ind w:right="110"/>
        <w:jc w:val="both"/>
      </w:pPr>
      <w:r w:rsidRPr="009B5B53">
        <w:t>№ 621 «Об утверждении Положения о дисц</w:t>
      </w:r>
      <w:r w:rsidR="00EA3BEF" w:rsidRPr="009B5B53">
        <w:t>иплине работников железнодорож</w:t>
      </w:r>
      <w:r w:rsidRPr="009B5B53">
        <w:t>ного транспорта Российской Федерации</w:t>
      </w:r>
      <w:r w:rsidRPr="009B5B53">
        <w:rPr>
          <w:b/>
          <w:bCs/>
        </w:rPr>
        <w:t xml:space="preserve">» </w:t>
      </w:r>
      <w:r w:rsidRPr="009B5B53">
        <w:t>(с изм. на 7.07.2003</w:t>
      </w:r>
      <w:r w:rsidRPr="009B5B53">
        <w:rPr>
          <w:spacing w:val="-15"/>
        </w:rPr>
        <w:t xml:space="preserve"> </w:t>
      </w:r>
      <w:r w:rsidRPr="009B5B53">
        <w:t>г.).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272"/>
        </w:tabs>
        <w:spacing w:before="4" w:after="0" w:line="240" w:lineRule="auto"/>
        <w:ind w:left="114" w:right="109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bookmarkStart w:id="6" w:name="11._Распоряжение_Правительства_Российско"/>
      <w:bookmarkEnd w:id="6"/>
      <w:r w:rsidRPr="009B5B53">
        <w:rPr>
          <w:rFonts w:ascii="Times New Roman" w:hAnsi="Times New Roman"/>
          <w:sz w:val="24"/>
          <w:szCs w:val="24"/>
        </w:rPr>
        <w:t>Распоряжение Правительства Российской Федерации от 22.11.2008 г. 1734-р «Транспортная стратегия РФ на период до 2030</w:t>
      </w:r>
      <w:r w:rsidRPr="009B5B5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года».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261"/>
        </w:tabs>
        <w:spacing w:before="4" w:after="0" w:line="240" w:lineRule="auto"/>
        <w:ind w:left="114" w:right="109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>Кабушкин Н.И</w:t>
      </w:r>
      <w:r w:rsidRPr="009B5B53">
        <w:rPr>
          <w:rFonts w:ascii="Times New Roman" w:hAnsi="Times New Roman"/>
          <w:sz w:val="24"/>
          <w:szCs w:val="24"/>
        </w:rPr>
        <w:t xml:space="preserve">. Основы менеджмента: </w:t>
      </w:r>
      <w:r w:rsidR="00EA3BEF" w:rsidRPr="009B5B53">
        <w:rPr>
          <w:rFonts w:ascii="Times New Roman" w:hAnsi="Times New Roman"/>
          <w:sz w:val="24"/>
          <w:szCs w:val="24"/>
        </w:rPr>
        <w:t>Учебное пособие. 5-е изд., сте</w:t>
      </w:r>
      <w:r w:rsidRPr="009B5B53">
        <w:rPr>
          <w:rFonts w:ascii="Times New Roman" w:hAnsi="Times New Roman"/>
          <w:sz w:val="24"/>
          <w:szCs w:val="24"/>
        </w:rPr>
        <w:t>реотип. Минск: Новое знание,</w:t>
      </w:r>
      <w:r w:rsidRPr="009B5B53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2009.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261"/>
        </w:tabs>
        <w:spacing w:before="4" w:after="0" w:line="240" w:lineRule="auto"/>
        <w:ind w:right="107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pacing w:val="-4"/>
          <w:sz w:val="24"/>
          <w:szCs w:val="24"/>
        </w:rPr>
        <w:t xml:space="preserve">Клюка </w:t>
      </w:r>
      <w:r w:rsidRPr="009B5B53">
        <w:rPr>
          <w:rFonts w:ascii="Times New Roman" w:hAnsi="Times New Roman"/>
          <w:i/>
          <w:sz w:val="24"/>
          <w:szCs w:val="24"/>
        </w:rPr>
        <w:t xml:space="preserve">О. Е. </w:t>
      </w:r>
      <w:r w:rsidRPr="009B5B53">
        <w:rPr>
          <w:rFonts w:ascii="Times New Roman" w:hAnsi="Times New Roman"/>
          <w:spacing w:val="-4"/>
          <w:sz w:val="24"/>
          <w:szCs w:val="24"/>
        </w:rPr>
        <w:t>Правовое обеспечение профессиональной деятельности на</w:t>
      </w:r>
      <w:r w:rsidRPr="009B5B53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9B5B53">
        <w:rPr>
          <w:rFonts w:ascii="Times New Roman" w:hAnsi="Times New Roman"/>
          <w:spacing w:val="-4"/>
          <w:sz w:val="24"/>
          <w:szCs w:val="24"/>
        </w:rPr>
        <w:t xml:space="preserve">железнодорожном транспорте: Учебное пособие. </w:t>
      </w:r>
      <w:r w:rsidRPr="009B5B53">
        <w:rPr>
          <w:rFonts w:ascii="Times New Roman" w:hAnsi="Times New Roman"/>
          <w:spacing w:val="-3"/>
          <w:sz w:val="24"/>
          <w:szCs w:val="24"/>
        </w:rPr>
        <w:t xml:space="preserve">М.: ГОУ «УМЦ </w:t>
      </w:r>
      <w:r w:rsidRPr="009B5B53">
        <w:rPr>
          <w:rFonts w:ascii="Times New Roman" w:hAnsi="Times New Roman"/>
          <w:spacing w:val="-4"/>
          <w:sz w:val="24"/>
          <w:szCs w:val="24"/>
        </w:rPr>
        <w:t>ЖДТ»,</w:t>
      </w:r>
      <w:r w:rsidRPr="009B5B53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9B5B53">
        <w:rPr>
          <w:rFonts w:ascii="Times New Roman" w:hAnsi="Times New Roman"/>
          <w:spacing w:val="-4"/>
          <w:sz w:val="24"/>
          <w:szCs w:val="24"/>
        </w:rPr>
        <w:t>2006.</w:t>
      </w:r>
    </w:p>
    <w:p w:rsidR="00E40B5C" w:rsidRPr="009B5B53" w:rsidRDefault="00E40B5C" w:rsidP="00896780">
      <w:pPr>
        <w:pStyle w:val="a7"/>
        <w:widowControl w:val="0"/>
        <w:numPr>
          <w:ilvl w:val="2"/>
          <w:numId w:val="3"/>
        </w:numPr>
        <w:tabs>
          <w:tab w:val="left" w:pos="1270"/>
        </w:tabs>
        <w:spacing w:before="4" w:after="0" w:line="240" w:lineRule="auto"/>
        <w:ind w:left="1269" w:hanging="44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lastRenderedPageBreak/>
        <w:t>Козырев В.А</w:t>
      </w:r>
      <w:r w:rsidRPr="009B5B53">
        <w:rPr>
          <w:rFonts w:ascii="Times New Roman" w:hAnsi="Times New Roman"/>
          <w:sz w:val="24"/>
          <w:szCs w:val="24"/>
        </w:rPr>
        <w:t xml:space="preserve">. Менеджмент на железнодорожном транспорте М.:  </w:t>
      </w:r>
      <w:r w:rsidRPr="009B5B5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ГОУ</w:t>
      </w:r>
    </w:p>
    <w:p w:rsidR="00E40B5C" w:rsidRPr="009B5B53" w:rsidRDefault="00E40B5C" w:rsidP="00EA3BEF">
      <w:pPr>
        <w:pStyle w:val="af1"/>
        <w:ind w:left="115" w:right="110"/>
        <w:jc w:val="both"/>
      </w:pPr>
      <w:r w:rsidRPr="009B5B53">
        <w:t>«УМЦ ЖДТ»,</w:t>
      </w:r>
      <w:r w:rsidRPr="009B5B53">
        <w:rPr>
          <w:spacing w:val="-9"/>
        </w:rPr>
        <w:t xml:space="preserve"> </w:t>
      </w:r>
      <w:r w:rsidRPr="009B5B53">
        <w:t>2009.</w:t>
      </w:r>
    </w:p>
    <w:p w:rsidR="00E40B5C" w:rsidRPr="009B5B53" w:rsidRDefault="00E40B5C" w:rsidP="00EA3BEF">
      <w:pPr>
        <w:pStyle w:val="af1"/>
        <w:ind w:left="115" w:right="110"/>
        <w:jc w:val="both"/>
        <w:rPr>
          <w:i/>
        </w:rPr>
      </w:pPr>
      <w:r w:rsidRPr="009B5B53">
        <w:rPr>
          <w:i/>
        </w:rPr>
        <w:t>Дополнительные</w:t>
      </w:r>
      <w:r w:rsidRPr="009B5B53">
        <w:rPr>
          <w:i/>
          <w:spacing w:val="-9"/>
        </w:rPr>
        <w:t xml:space="preserve"> </w:t>
      </w:r>
      <w:r w:rsidRPr="009B5B53">
        <w:rPr>
          <w:i/>
        </w:rPr>
        <w:t>источники: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41"/>
        </w:tabs>
        <w:spacing w:before="97" w:after="0" w:line="240" w:lineRule="auto"/>
        <w:ind w:right="110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Конституция Российской Федераци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>и (принята всенародным голосова</w:t>
      </w:r>
      <w:r w:rsidRPr="009B5B53">
        <w:rPr>
          <w:rFonts w:ascii="Times New Roman" w:eastAsia="Times New Roman" w:hAnsi="Times New Roman"/>
          <w:sz w:val="24"/>
          <w:szCs w:val="24"/>
        </w:rPr>
        <w:t>нием 12.12.1993) (с учетом поправок, внесенных Законами РФ о поправках к Конституции РФ от 30.12.2008 г. № 6-ФКЗ, от 30.12.2008 г. №</w:t>
      </w:r>
      <w:r w:rsidRPr="009B5B53">
        <w:rPr>
          <w:rFonts w:ascii="Times New Roman" w:eastAsia="Times New Roman" w:hAnsi="Times New Roman"/>
          <w:spacing w:val="-2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7-ФКЗ).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14"/>
        </w:tabs>
        <w:spacing w:before="4" w:after="0" w:line="240" w:lineRule="auto"/>
        <w:ind w:right="111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Гражданский кодекс Российской Феде</w:t>
      </w:r>
      <w:r w:rsidR="00EA3BEF" w:rsidRPr="009B5B53">
        <w:rPr>
          <w:rFonts w:ascii="Times New Roman" w:eastAsia="Times New Roman" w:hAnsi="Times New Roman"/>
          <w:sz w:val="24"/>
          <w:szCs w:val="24"/>
        </w:rPr>
        <w:t>рации (с изм., внесенными Феде</w:t>
      </w:r>
      <w:r w:rsidRPr="009B5B53">
        <w:rPr>
          <w:rFonts w:ascii="Times New Roman" w:eastAsia="Times New Roman" w:hAnsi="Times New Roman"/>
          <w:sz w:val="24"/>
          <w:szCs w:val="24"/>
        </w:rPr>
        <w:t>ральным законом от 24.07.2008 г. №</w:t>
      </w:r>
      <w:r w:rsidRPr="009B5B53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161-ФЗ).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05"/>
        </w:tabs>
        <w:spacing w:before="4" w:after="0" w:line="240" w:lineRule="auto"/>
        <w:ind w:left="1104" w:hanging="281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sz w:val="24"/>
          <w:szCs w:val="24"/>
        </w:rPr>
        <w:t>Кодекс Российской Федерации об административных</w:t>
      </w:r>
      <w:r w:rsidRPr="009B5B53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правонарушениях</w:t>
      </w:r>
    </w:p>
    <w:p w:rsidR="00E40B5C" w:rsidRPr="009B5B53" w:rsidRDefault="00E40B5C" w:rsidP="00EA3BEF">
      <w:pPr>
        <w:pStyle w:val="af1"/>
        <w:ind w:right="110"/>
        <w:jc w:val="both"/>
      </w:pPr>
      <w:r w:rsidRPr="009B5B53">
        <w:t>(по состоянию на 1.01.2011</w:t>
      </w:r>
      <w:r w:rsidRPr="009B5B53">
        <w:rPr>
          <w:spacing w:val="-11"/>
        </w:rPr>
        <w:t xml:space="preserve"> </w:t>
      </w:r>
      <w:r w:rsidRPr="009B5B53">
        <w:t>г.).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60"/>
        </w:tabs>
        <w:spacing w:before="97" w:after="0" w:line="240" w:lineRule="auto"/>
        <w:ind w:left="115" w:right="109" w:firstLine="7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eastAsia="Times New Roman" w:hAnsi="Times New Roman"/>
          <w:sz w:val="24"/>
          <w:szCs w:val="24"/>
        </w:rPr>
        <w:t>Уголовный кодекс Российской Федерации от 13.06.1996 г. № 63-ФЗ (принят ГД ФС РФ 24.05.1996 г.) (ред. от 29.11.2010</w:t>
      </w:r>
      <w:r w:rsidRPr="009B5B53">
        <w:rPr>
          <w:rFonts w:ascii="Times New Roman" w:eastAsia="Times New Roman" w:hAnsi="Times New Roman"/>
          <w:spacing w:val="-21"/>
          <w:sz w:val="24"/>
          <w:szCs w:val="24"/>
        </w:rPr>
        <w:t xml:space="preserve"> </w:t>
      </w:r>
      <w:r w:rsidRPr="009B5B53">
        <w:rPr>
          <w:rFonts w:ascii="Times New Roman" w:eastAsia="Times New Roman" w:hAnsi="Times New Roman"/>
          <w:sz w:val="24"/>
          <w:szCs w:val="24"/>
        </w:rPr>
        <w:t>г.).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567"/>
        </w:tabs>
        <w:spacing w:before="2" w:after="0" w:line="240" w:lineRule="auto"/>
        <w:ind w:left="0" w:firstLine="825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>Карпецкая Д.В</w:t>
      </w:r>
      <w:r w:rsidRPr="009B5B53">
        <w:rPr>
          <w:rFonts w:ascii="Times New Roman" w:hAnsi="Times New Roman"/>
          <w:sz w:val="24"/>
          <w:szCs w:val="24"/>
        </w:rPr>
        <w:t xml:space="preserve">. Правовое регулирование деятельности отрасли </w:t>
      </w:r>
      <w:r w:rsidRPr="009B5B53">
        <w:rPr>
          <w:rFonts w:ascii="Times New Roman" w:hAnsi="Times New Roman"/>
          <w:spacing w:val="36"/>
          <w:sz w:val="24"/>
          <w:szCs w:val="24"/>
        </w:rPr>
        <w:t xml:space="preserve"> </w:t>
      </w:r>
      <w:r w:rsidR="00EA3BEF" w:rsidRPr="009B5B53">
        <w:rPr>
          <w:rFonts w:ascii="Times New Roman" w:hAnsi="Times New Roman"/>
          <w:sz w:val="24"/>
          <w:szCs w:val="24"/>
        </w:rPr>
        <w:t xml:space="preserve">(железнодорожный </w:t>
      </w:r>
      <w:r w:rsidRPr="009B5B53">
        <w:rPr>
          <w:rFonts w:ascii="Times New Roman" w:hAnsi="Times New Roman"/>
          <w:sz w:val="24"/>
          <w:szCs w:val="24"/>
        </w:rPr>
        <w:t>транспорт). М.: УМК МПС России,</w:t>
      </w:r>
      <w:r w:rsidRPr="009B5B53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2001.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50"/>
        </w:tabs>
        <w:spacing w:before="97" w:after="0" w:line="240" w:lineRule="auto"/>
        <w:ind w:left="115" w:right="111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>Лякишева О.М</w:t>
      </w:r>
      <w:r w:rsidRPr="009B5B53">
        <w:rPr>
          <w:rFonts w:ascii="Times New Roman" w:hAnsi="Times New Roman"/>
          <w:sz w:val="24"/>
          <w:szCs w:val="24"/>
        </w:rPr>
        <w:t>. Менеджмент на же</w:t>
      </w:r>
      <w:r w:rsidR="00EA3BEF" w:rsidRPr="009B5B53">
        <w:rPr>
          <w:rFonts w:ascii="Times New Roman" w:hAnsi="Times New Roman"/>
          <w:sz w:val="24"/>
          <w:szCs w:val="24"/>
        </w:rPr>
        <w:t>лезнодорожном транспорте: Учеб</w:t>
      </w:r>
      <w:r w:rsidRPr="009B5B53">
        <w:rPr>
          <w:rFonts w:ascii="Times New Roman" w:hAnsi="Times New Roman"/>
          <w:sz w:val="24"/>
          <w:szCs w:val="24"/>
        </w:rPr>
        <w:t>ное пособие. М.: УМК МПС России,</w:t>
      </w:r>
      <w:r w:rsidRPr="009B5B5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2002.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221"/>
        </w:tabs>
        <w:spacing w:before="4" w:after="0" w:line="240" w:lineRule="auto"/>
        <w:ind w:right="109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>Новиков В.М</w:t>
      </w:r>
      <w:r w:rsidRPr="009B5B53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9B5B53">
        <w:rPr>
          <w:rFonts w:ascii="Times New Roman" w:hAnsi="Times New Roman"/>
          <w:sz w:val="24"/>
          <w:szCs w:val="24"/>
        </w:rPr>
        <w:t>Транспортное право (железнодорожный транспорт): Учебник. М.: ГОУ «УМЦ ЖДТ»,</w:t>
      </w:r>
      <w:r w:rsidRPr="009B5B53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2007.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239"/>
        </w:tabs>
        <w:spacing w:before="35" w:after="0" w:line="240" w:lineRule="auto"/>
        <w:ind w:left="113" w:right="110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 xml:space="preserve">Сорк Д.М. </w:t>
      </w:r>
      <w:r w:rsidRPr="009B5B53">
        <w:rPr>
          <w:rFonts w:ascii="Times New Roman" w:hAnsi="Times New Roman"/>
          <w:sz w:val="24"/>
          <w:szCs w:val="24"/>
        </w:rPr>
        <w:t>Правовое регулирование хозяйственной деятельности: Учебное пособие. М.: Издательский центр «Академия»,</w:t>
      </w:r>
      <w:r w:rsidRPr="009B5B53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2003.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168"/>
        </w:tabs>
        <w:spacing w:before="4" w:after="0" w:line="240" w:lineRule="auto"/>
        <w:ind w:left="113" w:right="110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>Терешина Н.П</w:t>
      </w:r>
      <w:r w:rsidRPr="009B5B53">
        <w:rPr>
          <w:rFonts w:ascii="Times New Roman" w:hAnsi="Times New Roman"/>
          <w:sz w:val="24"/>
          <w:szCs w:val="24"/>
        </w:rPr>
        <w:t>. Экономика железнодорожного транспорта. М.: УМК МПС России,</w:t>
      </w:r>
      <w:r w:rsidRPr="009B5B5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2001.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279"/>
        </w:tabs>
        <w:spacing w:before="4" w:after="0" w:line="240" w:lineRule="auto"/>
        <w:ind w:left="113" w:right="111" w:firstLine="71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 xml:space="preserve">Тузов Д.О., Аракчеева В.С. </w:t>
      </w:r>
      <w:r w:rsidRPr="009B5B53">
        <w:rPr>
          <w:rFonts w:ascii="Times New Roman" w:hAnsi="Times New Roman"/>
          <w:sz w:val="24"/>
          <w:szCs w:val="24"/>
        </w:rPr>
        <w:t>Правовое обеспечение профессиональной деятельности. М.: ФОРУМ-ИНФРА-М,</w:t>
      </w:r>
      <w:r w:rsidRPr="009B5B5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2005.</w:t>
      </w:r>
    </w:p>
    <w:p w:rsidR="00E40B5C" w:rsidRPr="009B5B53" w:rsidRDefault="00E40B5C" w:rsidP="00896780">
      <w:pPr>
        <w:pStyle w:val="a7"/>
        <w:widowControl w:val="0"/>
        <w:numPr>
          <w:ilvl w:val="0"/>
          <w:numId w:val="2"/>
        </w:numPr>
        <w:tabs>
          <w:tab w:val="left" w:pos="1271"/>
        </w:tabs>
        <w:spacing w:before="2" w:after="0" w:line="240" w:lineRule="auto"/>
        <w:ind w:left="113" w:right="109" w:firstLine="709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B5B53">
        <w:rPr>
          <w:rFonts w:ascii="Times New Roman" w:hAnsi="Times New Roman"/>
          <w:i/>
          <w:sz w:val="24"/>
          <w:szCs w:val="24"/>
        </w:rPr>
        <w:t xml:space="preserve">Хасин Л.Ф., Матвеев В.Н. </w:t>
      </w:r>
      <w:r w:rsidRPr="009B5B53">
        <w:rPr>
          <w:rFonts w:ascii="Times New Roman" w:hAnsi="Times New Roman"/>
          <w:sz w:val="24"/>
          <w:szCs w:val="24"/>
        </w:rPr>
        <w:t>Экономик</w:t>
      </w:r>
      <w:r w:rsidR="00EA3BEF" w:rsidRPr="009B5B53">
        <w:rPr>
          <w:rFonts w:ascii="Times New Roman" w:hAnsi="Times New Roman"/>
          <w:sz w:val="24"/>
          <w:szCs w:val="24"/>
        </w:rPr>
        <w:t>а, организация и управление ло</w:t>
      </w:r>
      <w:r w:rsidRPr="009B5B53">
        <w:rPr>
          <w:rFonts w:ascii="Times New Roman" w:hAnsi="Times New Roman"/>
          <w:sz w:val="24"/>
          <w:szCs w:val="24"/>
        </w:rPr>
        <w:t>комотивным хозяйством: Учебник. М.: ГОУ «УМЦ ЖДТ»,</w:t>
      </w:r>
      <w:r w:rsidRPr="009B5B53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B5B53">
        <w:rPr>
          <w:rFonts w:ascii="Times New Roman" w:hAnsi="Times New Roman"/>
          <w:sz w:val="24"/>
          <w:szCs w:val="24"/>
        </w:rPr>
        <w:t>2002.</w:t>
      </w:r>
    </w:p>
    <w:p w:rsidR="00E40B5C" w:rsidRPr="009B5B53" w:rsidRDefault="00E40B5C" w:rsidP="00EA3BEF">
      <w:pPr>
        <w:spacing w:before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E40B5C" w:rsidRPr="009B5B53" w:rsidRDefault="00E40B5C" w:rsidP="00896780">
      <w:pPr>
        <w:pStyle w:val="Heading1"/>
        <w:numPr>
          <w:ilvl w:val="1"/>
          <w:numId w:val="3"/>
        </w:numPr>
        <w:tabs>
          <w:tab w:val="left" w:pos="604"/>
        </w:tabs>
        <w:ind w:left="604"/>
        <w:jc w:val="center"/>
        <w:rPr>
          <w:b w:val="0"/>
          <w:bCs w:val="0"/>
          <w:sz w:val="24"/>
          <w:szCs w:val="24"/>
          <w:lang w:val="ru-RU"/>
        </w:rPr>
      </w:pPr>
      <w:bookmarkStart w:id="7" w:name="4.3._Общие_требования_к_организации_обра"/>
      <w:bookmarkEnd w:id="7"/>
      <w:r w:rsidRPr="009B5B53">
        <w:rPr>
          <w:sz w:val="24"/>
          <w:szCs w:val="24"/>
          <w:lang w:val="ru-RU"/>
        </w:rPr>
        <w:t>Общие требования к организации образовательного</w:t>
      </w:r>
      <w:r w:rsidRPr="009B5B53">
        <w:rPr>
          <w:spacing w:val="-15"/>
          <w:sz w:val="24"/>
          <w:szCs w:val="24"/>
          <w:lang w:val="ru-RU"/>
        </w:rPr>
        <w:t xml:space="preserve"> </w:t>
      </w:r>
      <w:r w:rsidRPr="009B5B53">
        <w:rPr>
          <w:sz w:val="24"/>
          <w:szCs w:val="24"/>
          <w:lang w:val="ru-RU"/>
        </w:rPr>
        <w:t>процесса</w:t>
      </w:r>
    </w:p>
    <w:p w:rsidR="00E40B5C" w:rsidRPr="009B5B53" w:rsidRDefault="00E40B5C" w:rsidP="00EA3BEF">
      <w:pPr>
        <w:pStyle w:val="af1"/>
        <w:spacing w:after="0"/>
        <w:ind w:right="109" w:firstLine="709"/>
        <w:jc w:val="both"/>
      </w:pPr>
      <w:r w:rsidRPr="009B5B53">
        <w:t>Освоение профессионального модуля П</w:t>
      </w:r>
      <w:r w:rsidR="00EA3BEF" w:rsidRPr="009B5B53">
        <w:t>М.02. возможно осуществлять па</w:t>
      </w:r>
      <w:r w:rsidRPr="009B5B53">
        <w:t>раллельно или после освоения профессионального модуля</w:t>
      </w:r>
      <w:r w:rsidRPr="009B5B53">
        <w:rPr>
          <w:spacing w:val="-20"/>
        </w:rPr>
        <w:t xml:space="preserve"> </w:t>
      </w:r>
      <w:r w:rsidRPr="009B5B53">
        <w:t>ПМ.01.</w:t>
      </w:r>
    </w:p>
    <w:p w:rsidR="00E40B5C" w:rsidRPr="009B5B53" w:rsidRDefault="00E40B5C" w:rsidP="00EA3BEF">
      <w:pPr>
        <w:pStyle w:val="af1"/>
        <w:spacing w:after="0"/>
        <w:ind w:right="109" w:firstLine="709"/>
        <w:jc w:val="both"/>
      </w:pPr>
      <w:r w:rsidRPr="009B5B53">
        <w:t>При изучении дидактических единиц и выполнении курсовой работы следует уделять внимание существующей и п</w:t>
      </w:r>
      <w:r w:rsidR="00EA3BEF" w:rsidRPr="009B5B53">
        <w:t>ерспективной структуре управле</w:t>
      </w:r>
      <w:r w:rsidRPr="009B5B53">
        <w:t>ния эксплуатационной работой на предприя</w:t>
      </w:r>
      <w:r w:rsidR="00EA3BEF" w:rsidRPr="009B5B53">
        <w:t>тиях прохождения производствен</w:t>
      </w:r>
      <w:r w:rsidRPr="009B5B53">
        <w:t>ной практики (по профилю</w:t>
      </w:r>
      <w:r w:rsidRPr="009B5B53">
        <w:rPr>
          <w:spacing w:val="-9"/>
        </w:rPr>
        <w:t xml:space="preserve"> </w:t>
      </w:r>
      <w:r w:rsidRPr="009B5B53">
        <w:t>специальности).</w:t>
      </w:r>
    </w:p>
    <w:p w:rsidR="00E40B5C" w:rsidRPr="009B5B53" w:rsidRDefault="00E40B5C" w:rsidP="00EA3BEF">
      <w:pPr>
        <w:pStyle w:val="af1"/>
        <w:spacing w:after="0"/>
        <w:ind w:left="115" w:right="108" w:firstLine="709"/>
        <w:jc w:val="both"/>
      </w:pPr>
      <w:r w:rsidRPr="009B5B53">
        <w:t>Производственную практику (по профилю специальности) рекомендуется проводить после освоения Раздела 1. Планир</w:t>
      </w:r>
      <w:r w:rsidR="00EA3BEF" w:rsidRPr="009B5B53">
        <w:t>ование работы и организация деятельности организации</w:t>
      </w:r>
      <w:r w:rsidRPr="009B5B53">
        <w:t>.</w:t>
      </w:r>
    </w:p>
    <w:p w:rsidR="00E40B5C" w:rsidRPr="009B5B53" w:rsidRDefault="00E40B5C" w:rsidP="00EA3B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0B5C" w:rsidRPr="009B5B53" w:rsidRDefault="00E40B5C" w:rsidP="00896780">
      <w:pPr>
        <w:pStyle w:val="Heading1"/>
        <w:numPr>
          <w:ilvl w:val="1"/>
          <w:numId w:val="3"/>
        </w:numPr>
        <w:tabs>
          <w:tab w:val="left" w:pos="606"/>
        </w:tabs>
        <w:ind w:left="605" w:hanging="489"/>
        <w:jc w:val="center"/>
        <w:rPr>
          <w:b w:val="0"/>
          <w:bCs w:val="0"/>
          <w:sz w:val="24"/>
          <w:szCs w:val="24"/>
        </w:rPr>
      </w:pPr>
      <w:bookmarkStart w:id="8" w:name="4.4._Кадровое_обеспечение_образовательно"/>
      <w:bookmarkEnd w:id="8"/>
      <w:r w:rsidRPr="009B5B53">
        <w:rPr>
          <w:sz w:val="24"/>
          <w:szCs w:val="24"/>
        </w:rPr>
        <w:t>Кадровое обеспечение образовательного</w:t>
      </w:r>
      <w:r w:rsidRPr="009B5B53">
        <w:rPr>
          <w:spacing w:val="-24"/>
          <w:sz w:val="24"/>
          <w:szCs w:val="24"/>
        </w:rPr>
        <w:t xml:space="preserve"> </w:t>
      </w:r>
      <w:r w:rsidRPr="009B5B53">
        <w:rPr>
          <w:sz w:val="24"/>
          <w:szCs w:val="24"/>
        </w:rPr>
        <w:t>процесса</w:t>
      </w:r>
    </w:p>
    <w:p w:rsidR="00E40B5C" w:rsidRPr="009B5B53" w:rsidRDefault="00E40B5C" w:rsidP="00EA3BEF">
      <w:pPr>
        <w:pStyle w:val="af1"/>
        <w:spacing w:after="0"/>
        <w:ind w:left="116" w:right="107" w:firstLine="709"/>
        <w:jc w:val="both"/>
      </w:pPr>
      <w:r w:rsidRPr="009B5B53">
        <w:t xml:space="preserve">Реализация программы модуля должна обеспечиваться педагогическими кадрами, имеющими высшее образование, </w:t>
      </w:r>
      <w:r w:rsidR="00EA3BEF" w:rsidRPr="009B5B53">
        <w:t>соответствующее профилю препода</w:t>
      </w:r>
      <w:r w:rsidRPr="009B5B53">
        <w:t>ваемого</w:t>
      </w:r>
      <w:r w:rsidRPr="009B5B53">
        <w:rPr>
          <w:spacing w:val="-3"/>
        </w:rPr>
        <w:t xml:space="preserve"> </w:t>
      </w:r>
      <w:r w:rsidRPr="009B5B53">
        <w:t>модуля.</w:t>
      </w:r>
    </w:p>
    <w:p w:rsidR="00E40B5C" w:rsidRPr="009B5B53" w:rsidRDefault="00E40B5C" w:rsidP="00EA3BEF">
      <w:pPr>
        <w:pStyle w:val="af1"/>
        <w:spacing w:after="0"/>
        <w:ind w:left="115" w:right="107" w:firstLine="709"/>
        <w:jc w:val="both"/>
      </w:pPr>
      <w:r w:rsidRPr="009B5B53"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</w:t>
      </w:r>
      <w:r w:rsidR="00EA3BEF" w:rsidRPr="009B5B53">
        <w:t>эти преподаватели должны прохо</w:t>
      </w:r>
      <w:r w:rsidRPr="009B5B53">
        <w:t>дить стажировку в профильных организациях не реже одного раза в 3</w:t>
      </w:r>
      <w:r w:rsidRPr="009B5B53">
        <w:rPr>
          <w:spacing w:val="-20"/>
        </w:rPr>
        <w:t xml:space="preserve"> </w:t>
      </w:r>
      <w:r w:rsidRPr="009B5B53">
        <w:t>года.</w:t>
      </w:r>
    </w:p>
    <w:p w:rsidR="00E40B5C" w:rsidRPr="009B5B53" w:rsidRDefault="00E40B5C" w:rsidP="00EA3BEF">
      <w:pPr>
        <w:pStyle w:val="af1"/>
        <w:spacing w:after="0"/>
        <w:ind w:left="116" w:right="108" w:firstLine="709"/>
        <w:jc w:val="both"/>
      </w:pPr>
      <w:r w:rsidRPr="009B5B53">
        <w:t>Организация и руководство практико</w:t>
      </w:r>
      <w:r w:rsidR="00EA3BEF" w:rsidRPr="009B5B53">
        <w:t>й по профилю специальности осу</w:t>
      </w:r>
      <w:r w:rsidRPr="009B5B53">
        <w:t>ществляют руководители практики от образов</w:t>
      </w:r>
      <w:r w:rsidR="00EA3BEF" w:rsidRPr="009B5B53">
        <w:t>ательного учреждения и от орга</w:t>
      </w:r>
      <w:r w:rsidRPr="009B5B53">
        <w:t>низации.</w:t>
      </w:r>
    </w:p>
    <w:p w:rsidR="00E40B5C" w:rsidRPr="009B5B53" w:rsidRDefault="00E40B5C" w:rsidP="00EA3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40B5C" w:rsidRPr="009B5B53">
          <w:headerReference w:type="default" r:id="rId10"/>
          <w:footerReference w:type="default" r:id="rId11"/>
          <w:pgSz w:w="11910" w:h="16840"/>
          <w:pgMar w:top="1380" w:right="1020" w:bottom="940" w:left="1020" w:header="0" w:footer="758" w:gutter="0"/>
          <w:pgNumType w:start="17"/>
          <w:cols w:space="720"/>
        </w:sectPr>
      </w:pPr>
    </w:p>
    <w:p w:rsidR="00E40B5C" w:rsidRPr="009B5B53" w:rsidRDefault="00E40B5C" w:rsidP="00896780">
      <w:pPr>
        <w:pStyle w:val="Heading1"/>
        <w:numPr>
          <w:ilvl w:val="0"/>
          <w:numId w:val="1"/>
        </w:numPr>
        <w:spacing w:before="94"/>
        <w:ind w:right="1233"/>
        <w:jc w:val="center"/>
        <w:rPr>
          <w:sz w:val="24"/>
          <w:szCs w:val="24"/>
          <w:lang w:val="ru-RU"/>
        </w:rPr>
      </w:pPr>
      <w:bookmarkStart w:id="9" w:name="5._КОНТРОЛЬ_И_ОЦЕНКА_РЕЗУЛЬТАТОВ_ОСВОЕНИ"/>
      <w:bookmarkEnd w:id="9"/>
      <w:r w:rsidRPr="009B5B53">
        <w:rPr>
          <w:sz w:val="24"/>
          <w:szCs w:val="24"/>
          <w:lang w:val="ru-RU"/>
        </w:rPr>
        <w:lastRenderedPageBreak/>
        <w:t>КОНТРОЛЬ И ОЦЕНКА РЕЗУЛЬТАТОВ ОСВОЕНИЯ ПРОФЕССИОНАЛЬНОГО</w:t>
      </w:r>
      <w:r w:rsidRPr="009B5B53">
        <w:rPr>
          <w:spacing w:val="-9"/>
          <w:sz w:val="24"/>
          <w:szCs w:val="24"/>
          <w:lang w:val="ru-RU"/>
        </w:rPr>
        <w:t xml:space="preserve"> </w:t>
      </w:r>
      <w:r w:rsidRPr="009B5B53">
        <w:rPr>
          <w:sz w:val="24"/>
          <w:szCs w:val="24"/>
          <w:lang w:val="ru-RU"/>
        </w:rPr>
        <w:t>МОДУЛЯ</w:t>
      </w:r>
      <w:r w:rsidR="00EA3BEF" w:rsidRPr="009B5B53">
        <w:rPr>
          <w:sz w:val="24"/>
          <w:szCs w:val="24"/>
          <w:lang w:val="ru-RU"/>
        </w:rPr>
        <w:t xml:space="preserve"> </w:t>
      </w:r>
      <w:r w:rsidRPr="009B5B53">
        <w:rPr>
          <w:sz w:val="24"/>
          <w:szCs w:val="24"/>
          <w:lang w:val="ru-RU"/>
        </w:rPr>
        <w:t>(ВИДА ПРОФЕССИОНАЛЬНОЙ</w:t>
      </w:r>
      <w:r w:rsidRPr="009B5B53">
        <w:rPr>
          <w:spacing w:val="-11"/>
          <w:sz w:val="24"/>
          <w:szCs w:val="24"/>
          <w:lang w:val="ru-RU"/>
        </w:rPr>
        <w:t xml:space="preserve"> </w:t>
      </w:r>
      <w:r w:rsidRPr="009B5B53">
        <w:rPr>
          <w:sz w:val="24"/>
          <w:szCs w:val="24"/>
          <w:lang w:val="ru-RU"/>
        </w:rPr>
        <w:t>ДЕЯТЕЛЬНОСТИ)</w:t>
      </w:r>
    </w:p>
    <w:p w:rsidR="00EA3BEF" w:rsidRPr="009B5B53" w:rsidRDefault="00EA3BEF" w:rsidP="00EA3BEF">
      <w:pPr>
        <w:pStyle w:val="Heading1"/>
        <w:spacing w:before="94"/>
        <w:ind w:left="525" w:right="1233"/>
        <w:rPr>
          <w:bCs w:val="0"/>
          <w:sz w:val="24"/>
          <w:szCs w:val="24"/>
          <w:lang w:val="ru-RU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88"/>
        <w:gridCol w:w="4320"/>
        <w:gridCol w:w="2263"/>
      </w:tblGrid>
      <w:tr w:rsidR="00E40B5C" w:rsidRPr="009B5B53" w:rsidTr="00E40B5C">
        <w:trPr>
          <w:trHeight w:hRule="exact" w:val="1165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28"/>
              <w:ind w:right="44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(освоенные </w:t>
            </w:r>
            <w:r w:rsidRPr="009B5B5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профессиональные </w:t>
            </w: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компетенции)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28"/>
              <w:ind w:left="1141" w:right="941" w:hanging="18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</w:t>
            </w:r>
            <w:r w:rsidRPr="009B5B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28"/>
              <w:ind w:left="127" w:right="118" w:firstLine="5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Формы и методы </w:t>
            </w:r>
            <w:r w:rsidRPr="009B5B53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контроля </w:t>
            </w: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9B5B53">
              <w:rPr>
                <w:rFonts w:ascii="Times New Roman" w:hAnsi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>оценки</w:t>
            </w:r>
          </w:p>
        </w:tc>
      </w:tr>
      <w:tr w:rsidR="00E40B5C" w:rsidRPr="009B5B53" w:rsidTr="00EA3BEF">
        <w:trPr>
          <w:trHeight w:hRule="exact" w:val="4910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ПК 2.1. Планировать и организовывать производственные работы коллекти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вом</w:t>
            </w:r>
            <w:r w:rsidR="00E40B5C" w:rsidRPr="009B5B5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исполнителей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анирование эксплуатационной ра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боты коллектива исполнителей; работ по производству ремонта коллективом исполнителей; демонстрация знаний об организации производственных работ; работы с нормативной и технической документацией; выполнение основных техни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ко-экономических расчетов; реа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лизаци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я своих прав с точки зрения за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конодательства; демонстрация знаний обязанностей должностных лиц;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фор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мулирование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производственных</w:t>
            </w:r>
            <w:r w:rsidR="00E40B5C" w:rsidRPr="009B5B53">
              <w:rPr>
                <w:rFonts w:ascii="Times New Roman" w:hAnsi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задач; демонстрация эффективного 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общения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коллективом исполнителей; отчет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ходе выполнения производственной</w:t>
            </w:r>
            <w:r w:rsidR="00E40B5C" w:rsidRPr="009B5B5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задачи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.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tabs>
                <w:tab w:val="left" w:pos="467"/>
                <w:tab w:val="left" w:pos="1112"/>
                <w:tab w:val="left" w:pos="1214"/>
              </w:tabs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екущий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контроль в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форме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защиты</w:t>
            </w:r>
            <w:r w:rsidR="00E40B5C" w:rsidRPr="009B5B5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отчетов по п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ракти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ческим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занятиям,</w:t>
            </w:r>
            <w:r w:rsidR="00E40B5C" w:rsidRPr="009B5B53"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оценка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выступле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сообщениями, защита курсо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вой работы, зачеты по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пр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оизводственной практике, ква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лификационный экзамен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E40B5C" w:rsidRPr="009B5B53" w:rsidTr="00EA3BEF">
        <w:trPr>
          <w:trHeight w:hRule="exact" w:val="2542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ПК 2.2. Планировать и организовывать мероприя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тия по соблюдению норм безопасных условий</w:t>
            </w:r>
            <w:r w:rsidR="00E40B5C"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труда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15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емо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нстрация знаний организацион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ных м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ероприятий; знаний по организа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ции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технических мероприятий; прове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дение инструктажа на рабочем</w:t>
            </w:r>
            <w:r w:rsidR="00E40B5C" w:rsidRPr="009B5B53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месте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екущий  контроль в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форме защиты отчетов по практи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чес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ким занятиям, выступлений с со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общениями, защита курсовой</w:t>
            </w:r>
            <w:r w:rsidR="00E40B5C" w:rsidRPr="009B5B53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работы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E40B5C" w:rsidRPr="009B5B53" w:rsidTr="00EA3BEF">
        <w:trPr>
          <w:trHeight w:hRule="exact" w:val="2705"/>
        </w:trPr>
        <w:tc>
          <w:tcPr>
            <w:tcW w:w="2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25"/>
              <w:ind w:left="105" w:right="99" w:firstLine="6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ПК 2.3. Контролировать и 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оценивать качество выпол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няемых</w:t>
            </w:r>
            <w:r w:rsidRPr="009B5B53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работ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26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емонстрация знаний о технологии выпо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лнения работ; знаний об оценоч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ных к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ритериях качества работ; демон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стра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ция проверки качества выполняе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мых работ; получение информации по нормативной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документации и профес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сиональным базам</w:t>
            </w:r>
            <w:r w:rsidR="00E40B5C" w:rsidRPr="009B5B53">
              <w:rPr>
                <w:rFonts w:ascii="Times New Roman" w:hAnsi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данных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25"/>
              <w:ind w:left="105" w:right="9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Т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екущий </w:t>
            </w:r>
            <w:r w:rsidR="00E40B5C" w:rsidRPr="009B5B5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контроль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форме защиты 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отче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тов </w:t>
            </w:r>
            <w:r w:rsidR="00E40B5C"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по 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практиче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с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ким </w:t>
            </w:r>
            <w:r w:rsidR="00E40B5C" w:rsidRPr="009B5B5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занятиям, 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оценка </w:t>
            </w:r>
            <w:r w:rsidR="00E40B5C" w:rsidRPr="009B5B5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выступлений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сообщениями,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за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щита </w:t>
            </w:r>
            <w:r w:rsidR="00E40B5C" w:rsidRPr="009B5B5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курсовой </w:t>
            </w:r>
            <w:r w:rsidR="00E40B5C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ра</w:t>
            </w:r>
            <w:r w:rsidR="00E40B5C"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боты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.</w:t>
            </w:r>
          </w:p>
        </w:tc>
      </w:tr>
    </w:tbl>
    <w:p w:rsidR="00E40B5C" w:rsidRPr="009B5B53" w:rsidRDefault="00E40B5C" w:rsidP="00EA3BE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0B5C" w:rsidRPr="009B5B53" w:rsidRDefault="00E40B5C" w:rsidP="00EA3BEF">
      <w:pPr>
        <w:pStyle w:val="af1"/>
        <w:spacing w:before="63"/>
        <w:ind w:left="212" w:right="110" w:firstLine="721"/>
        <w:jc w:val="both"/>
      </w:pPr>
      <w:r w:rsidRPr="009B5B53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</w:t>
      </w:r>
      <w:r w:rsidRPr="009B5B53">
        <w:rPr>
          <w:spacing w:val="-14"/>
        </w:rPr>
        <w:t xml:space="preserve"> </w:t>
      </w:r>
      <w:r w:rsidRPr="009B5B53">
        <w:t>умений.</w:t>
      </w:r>
    </w:p>
    <w:p w:rsidR="00E40B5C" w:rsidRPr="009B5B53" w:rsidRDefault="00E40B5C" w:rsidP="00EA3BEF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E40B5C" w:rsidRPr="009B5B53">
          <w:headerReference w:type="default" r:id="rId12"/>
          <w:footerReference w:type="default" r:id="rId13"/>
          <w:pgSz w:w="11910" w:h="16840"/>
          <w:pgMar w:top="1600" w:right="1020" w:bottom="940" w:left="920" w:header="0" w:footer="758" w:gutter="0"/>
          <w:pgNumType w:start="18"/>
          <w:cols w:space="720"/>
        </w:sect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68"/>
        <w:gridCol w:w="3240"/>
        <w:gridCol w:w="3163"/>
      </w:tblGrid>
      <w:tr w:rsidR="00E40B5C" w:rsidRPr="009B5B53" w:rsidTr="00E40B5C">
        <w:trPr>
          <w:trHeight w:hRule="exact" w:val="912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40"/>
              <w:ind w:left="187" w:right="186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Результаты</w:t>
            </w:r>
          </w:p>
          <w:p w:rsidR="00E40B5C" w:rsidRPr="009B5B53" w:rsidRDefault="00E40B5C" w:rsidP="00EA3BEF">
            <w:pPr>
              <w:pStyle w:val="TableParagraph"/>
              <w:ind w:left="187" w:right="186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(освоенные общие</w:t>
            </w:r>
            <w:r w:rsidRPr="009B5B53">
              <w:rPr>
                <w:rFonts w:ascii="Times New Roman" w:hAnsi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="00EA3BEF"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компе</w:t>
            </w: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тенции)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176"/>
              <w:ind w:left="601" w:right="401" w:hanging="18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</w:t>
            </w:r>
            <w:r w:rsidRPr="009B5B53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176"/>
              <w:ind w:left="181" w:right="168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Формы и методы контро</w:t>
            </w:r>
            <w:r w:rsidR="00E40B5C"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ля и</w:t>
            </w:r>
            <w:r w:rsidR="00E40B5C" w:rsidRPr="009B5B53">
              <w:rPr>
                <w:rFonts w:ascii="Times New Roman" w:hAnsi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E40B5C" w:rsidRPr="009B5B53" w:rsidTr="00E40B5C">
        <w:trPr>
          <w:trHeight w:hRule="exact" w:val="361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B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E40B5C" w:rsidRPr="009B5B53" w:rsidTr="00E40B5C">
        <w:trPr>
          <w:trHeight w:hRule="exact" w:val="1465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ОК 1.  Понимать  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изложение сущности пер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спективных технических новшеств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</w:t>
            </w:r>
          </w:p>
        </w:tc>
      </w:tr>
      <w:tr w:rsidR="00E40B5C" w:rsidRPr="009B5B53" w:rsidTr="00EA3BEF">
        <w:trPr>
          <w:trHeight w:hRule="exact" w:val="3055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ОК 2. Организовывать собственную деятельность, вы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бирать типовые м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етоды и способы выполнения профессиональных задач, оце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нивать их эффективность и качество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обоснование выб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ора и применения методов и спо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собов решения про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фессио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нальных задач в области разработки технологических процессов; демонстрация эффективности и кач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ества выполнения профессиональ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ных</w:t>
            </w:r>
            <w:r w:rsidRPr="009B5B53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практике, курсовой</w:t>
            </w:r>
            <w:r w:rsidRPr="009B5B53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работы</w:t>
            </w:r>
          </w:p>
        </w:tc>
      </w:tr>
      <w:tr w:rsidR="00E40B5C" w:rsidRPr="009B5B53" w:rsidTr="00EA3BEF">
        <w:trPr>
          <w:trHeight w:hRule="exact" w:val="1837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ОК 3. Принимать реше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ния в стандартных и нестандарт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ных ситуациях и нести за них</w:t>
            </w:r>
            <w:r w:rsidRPr="009B5B53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ответственность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демонстрация способно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сти принимать реше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ния в стандартных и нестандарт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ных ситуациях и нести за  них</w:t>
            </w:r>
            <w:r w:rsidR="00E40B5C" w:rsidRPr="009B5B53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ответственность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и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</w:t>
            </w:r>
          </w:p>
        </w:tc>
      </w:tr>
      <w:tr w:rsidR="00E40B5C" w:rsidRPr="009B5B53" w:rsidTr="00EA3BEF">
        <w:trPr>
          <w:trHeight w:hRule="exact" w:val="2280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ОК 4. Осуществлять поиск и использование инф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ормации, необходимой для эффективного выполнения профессиональных задач, профессионального и личност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ного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ахождение и использование информации для эффективного выполнения профессиональных задач, профессионального и личност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ного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практике, курсовой</w:t>
            </w:r>
            <w:r w:rsidRPr="009B5B53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работы</w:t>
            </w:r>
          </w:p>
        </w:tc>
      </w:tr>
      <w:tr w:rsidR="00E40B5C" w:rsidRPr="009B5B53" w:rsidTr="00EA3BEF">
        <w:trPr>
          <w:trHeight w:hRule="exact" w:val="2399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pPr w:leftFromText="180" w:rightFromText="180" w:vertAnchor="text" w:horzAnchor="margin" w:tblpY="1300"/>
              <w:tblW w:w="9571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68"/>
              <w:gridCol w:w="3240"/>
              <w:gridCol w:w="3163"/>
            </w:tblGrid>
            <w:tr w:rsidR="00EA3BEF" w:rsidRPr="009B5B53" w:rsidTr="001850C2">
              <w:trPr>
                <w:trHeight w:hRule="exact" w:val="360"/>
              </w:trPr>
              <w:tc>
                <w:tcPr>
                  <w:tcW w:w="316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37"/>
                    <w:ind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 8. Самостоятельно определять задачи профессионального и личностного развития, заниматься само- образованием, осознанно планировать повышение квалификации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40"/>
                    <w:ind w:left="28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B5B5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B5B5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</w:tr>
            <w:tr w:rsidR="00EA3BEF" w:rsidRPr="009B5B53" w:rsidTr="001850C2">
              <w:trPr>
                <w:trHeight w:hRule="exact" w:val="2017"/>
              </w:trPr>
              <w:tc>
                <w:tcPr>
                  <w:tcW w:w="3168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планирование обучаю- щимся повышения личност- ного и квалификационного уровня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A3BEF" w:rsidRPr="009B5B53" w:rsidRDefault="00EA3BEF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экспертное наблюдение и оценка на практических за- нятиях, при выполнении ра- бот по производственной практике</w:t>
                  </w:r>
                </w:p>
              </w:tc>
            </w:tr>
            <w:tr w:rsidR="00E40B5C" w:rsidRPr="009B5B53" w:rsidTr="00E40B5C">
              <w:trPr>
                <w:trHeight w:hRule="exact" w:val="1465"/>
              </w:trPr>
              <w:tc>
                <w:tcPr>
                  <w:tcW w:w="31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 9. Ориентироваться в условиях частой смены технологий в профессио- нальной</w:t>
                  </w:r>
                  <w:r w:rsidRPr="009B5B53">
                    <w:rPr>
                      <w:rFonts w:ascii="Times New Roman" w:hAnsi="Times New Roman"/>
                      <w:spacing w:val="-13"/>
                      <w:sz w:val="24"/>
                      <w:szCs w:val="24"/>
                      <w:lang w:val="ru-RU"/>
                    </w:rPr>
                    <w:t xml:space="preserve"> </w:t>
                  </w: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деятельности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проявление интереса к инновациям в профессио- нальной</w:t>
                  </w:r>
                  <w:r w:rsidRPr="009B5B53">
                    <w:rPr>
                      <w:rFonts w:ascii="Times New Roman" w:hAnsi="Times New Roman"/>
                      <w:spacing w:val="-1"/>
                      <w:sz w:val="24"/>
                      <w:szCs w:val="24"/>
                      <w:lang w:val="ru-RU"/>
                    </w:rPr>
                    <w:t xml:space="preserve"> </w:t>
                  </w: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области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экспертное наблюдение и оценка на практических за- нятиях, при выполнении ра- бот по производственной практике</w:t>
                  </w:r>
                </w:p>
              </w:tc>
            </w:tr>
            <w:tr w:rsidR="00E40B5C" w:rsidRPr="009B5B53" w:rsidTr="00E40B5C">
              <w:trPr>
                <w:trHeight w:hRule="exact" w:val="1465"/>
              </w:trPr>
              <w:tc>
                <w:tcPr>
                  <w:tcW w:w="31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ОК 10. Исполнять воинскую обязанность, в том числе с применением полученных профессиональных знаний (для</w:t>
                  </w:r>
                  <w:r w:rsidRPr="009B5B53">
                    <w:rPr>
                      <w:rFonts w:ascii="Times New Roman" w:hAnsi="Times New Roman"/>
                      <w:spacing w:val="-6"/>
                      <w:sz w:val="24"/>
                      <w:szCs w:val="24"/>
                      <w:lang w:val="ru-RU"/>
                    </w:rPr>
                    <w:t xml:space="preserve"> </w:t>
                  </w: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юношей)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демонстрация готовности к исполнению воинской обя- занности с применением по- лученных профессиональ- ных знаний (для</w:t>
                  </w:r>
                  <w:r w:rsidRPr="009B5B53">
                    <w:rPr>
                      <w:rFonts w:ascii="Times New Roman" w:hAnsi="Times New Roman"/>
                      <w:spacing w:val="-10"/>
                      <w:sz w:val="24"/>
                      <w:szCs w:val="24"/>
                      <w:lang w:val="ru-RU"/>
                    </w:rPr>
                    <w:t xml:space="preserve"> </w:t>
                  </w: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юношей)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E40B5C" w:rsidRPr="009B5B53" w:rsidRDefault="00E40B5C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 w:rsidRPr="009B5B53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экспертное наблюдение и оценка на практических за- нятиях</w:t>
                  </w:r>
                </w:p>
              </w:tc>
            </w:tr>
          </w:tbl>
          <w:p w:rsidR="00E40B5C" w:rsidRPr="009B5B53" w:rsidRDefault="00E40B5C" w:rsidP="00EA3BEF">
            <w:pPr>
              <w:pStyle w:val="TableParagraph"/>
              <w:spacing w:before="37"/>
              <w:ind w:left="105" w:right="10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ОК 5. Использовать инфор- мационно-коммуникацион- ные технологии в профес- сиональной</w:t>
            </w:r>
            <w:r w:rsidRPr="009B5B53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98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демонстрация навыков </w:t>
            </w:r>
            <w:r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ис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пользования информационно- 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коммуникационных 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технологий в профессиональной дея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тельности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практике, курсовой</w:t>
            </w:r>
            <w:r w:rsidRPr="009B5B53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работы</w:t>
            </w:r>
          </w:p>
        </w:tc>
      </w:tr>
      <w:tr w:rsidR="00E40B5C" w:rsidRPr="009B5B53" w:rsidTr="00EA3BEF">
        <w:trPr>
          <w:trHeight w:hRule="exact" w:val="1852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ОК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Работать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коллективе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команде, эффективно </w:t>
            </w:r>
            <w:r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об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щаться</w:t>
            </w:r>
            <w:r w:rsidRPr="009B5B53">
              <w:rPr>
                <w:rFonts w:ascii="Times New Roman" w:hAnsi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коллегами,</w:t>
            </w:r>
            <w:r w:rsidRPr="009B5B53">
              <w:rPr>
                <w:rFonts w:ascii="Times New Roman" w:hAnsi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="00EA3BEF"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руко</w:t>
            </w:r>
            <w:r w:rsidRPr="009B5B53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водством,</w:t>
            </w:r>
            <w:r w:rsidRPr="009B5B53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B5B53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потребителями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взаимодействие с обучающимися, преподавателями и мастерами в ходе обу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чения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нятиях, при выполнении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</w:t>
            </w:r>
          </w:p>
        </w:tc>
      </w:tr>
      <w:tr w:rsidR="00E40B5C" w:rsidRPr="009B5B53" w:rsidTr="00E40B5C">
        <w:trPr>
          <w:trHeight w:hRule="exact" w:val="1464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 7. Брать на себя ответст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венность за работу членов команды (подчиненн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ых), результат выполнения зада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A3BEF" w:rsidP="00EA3BEF">
            <w:pPr>
              <w:pStyle w:val="TableParagraph"/>
              <w:spacing w:before="37"/>
              <w:ind w:left="105" w:right="102"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проявление ответственности за работу команды, под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чиненных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, результат выпол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нения</w:t>
            </w:r>
            <w:r w:rsidR="00E40B5C" w:rsidRPr="009B5B53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E40B5C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заданий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9B5B53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</w:t>
            </w:r>
            <w:r w:rsidR="00EA3BEF"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ие и оценка на практических занятиях, при выполнении ра</w:t>
            </w:r>
            <w:r w:rsidRPr="009B5B53">
              <w:rPr>
                <w:rFonts w:ascii="Times New Roman" w:hAnsi="Times New Roman"/>
                <w:sz w:val="24"/>
                <w:szCs w:val="24"/>
                <w:lang w:val="ru-RU"/>
              </w:rPr>
              <w:t>бот по производственной практике</w:t>
            </w:r>
          </w:p>
        </w:tc>
      </w:tr>
    </w:tbl>
    <w:p w:rsidR="00E40B5C" w:rsidRPr="009B5B53" w:rsidRDefault="00E40B5C" w:rsidP="00EA3BEF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E40B5C" w:rsidRPr="009B5B53">
          <w:headerReference w:type="default" r:id="rId14"/>
          <w:footerReference w:type="default" r:id="rId15"/>
          <w:pgSz w:w="11910" w:h="16840"/>
          <w:pgMar w:top="1420" w:right="1200" w:bottom="900" w:left="920" w:header="0" w:footer="718" w:gutter="0"/>
          <w:pgNumType w:start="19"/>
          <w:cols w:space="720"/>
        </w:sectPr>
      </w:pPr>
    </w:p>
    <w:p w:rsidR="00C0555E" w:rsidRPr="009B5B53" w:rsidRDefault="00C0555E" w:rsidP="00EA3B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C0555E" w:rsidRPr="009B5B53" w:rsidSect="00E40B5C">
      <w:footerReference w:type="even" r:id="rId16"/>
      <w:footerReference w:type="default" r:id="rId17"/>
      <w:pgSz w:w="16840" w:h="11907" w:orient="landscape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B7" w:rsidRDefault="00090FB7">
      <w:r>
        <w:separator/>
      </w:r>
    </w:p>
  </w:endnote>
  <w:endnote w:type="continuationSeparator" w:id="1">
    <w:p w:rsidR="00090FB7" w:rsidRDefault="00090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9B5D55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8D1FBE">
    <w:pPr>
      <w:spacing w:line="14" w:lineRule="auto"/>
      <w:rPr>
        <w:sz w:val="20"/>
        <w:szCs w:val="20"/>
      </w:rPr>
    </w:pPr>
    <w:r w:rsidRPr="008D1FBE"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89.65pt;margin-top:793.1pt;width:16pt;height:14pt;z-index:-251658752;mso-position-horizontal-relative:page;mso-position-vertical-relative:page" filled="f" stroked="f">
          <v:textbox inset="0,0,0,0">
            <w:txbxContent>
              <w:p w:rsidR="009B5D55" w:rsidRDefault="008D1FBE">
                <w:pPr>
                  <w:spacing w:line="265" w:lineRule="exact"/>
                  <w:ind w:left="4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9B5D5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56E4">
                  <w:rPr>
                    <w:rFonts w:ascii="Times New Roman"/>
                    <w:noProof/>
                    <w:sz w:val="24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8D1FBE">
    <w:pPr>
      <w:spacing w:line="14" w:lineRule="auto"/>
      <w:rPr>
        <w:sz w:val="20"/>
        <w:szCs w:val="20"/>
      </w:rPr>
    </w:pPr>
    <w:r w:rsidRPr="008D1FBE"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89.65pt;margin-top:793.1pt;width:16pt;height:14pt;z-index:-251657728;mso-position-horizontal-relative:page;mso-position-vertical-relative:page" filled="f" stroked="f">
          <v:textbox inset="0,0,0,0">
            <w:txbxContent>
              <w:p w:rsidR="009B5D55" w:rsidRDefault="008D1FBE">
                <w:pPr>
                  <w:spacing w:line="265" w:lineRule="exact"/>
                  <w:ind w:left="4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9B5D5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56E4">
                  <w:rPr>
                    <w:rFonts w:ascii="Times New Roman"/>
                    <w:noProof/>
                    <w:sz w:val="24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8D1FBE">
    <w:pPr>
      <w:spacing w:line="14" w:lineRule="auto"/>
      <w:rPr>
        <w:sz w:val="20"/>
        <w:szCs w:val="20"/>
      </w:rPr>
    </w:pPr>
    <w:r w:rsidRPr="008D1FBE"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89.65pt;margin-top:793.1pt;width:16pt;height:14pt;z-index:-251656704;mso-position-horizontal-relative:page;mso-position-vertical-relative:page" filled="f" stroked="f">
          <v:textbox style="mso-next-textbox:#_x0000_s2055" inset="0,0,0,0">
            <w:txbxContent>
              <w:p w:rsidR="009B5D55" w:rsidRDefault="008D1FBE">
                <w:pPr>
                  <w:spacing w:line="265" w:lineRule="exact"/>
                  <w:ind w:left="4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9B5D5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856E4">
                  <w:rPr>
                    <w:rFonts w:ascii="Times New Roman"/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8D1FBE" w:rsidP="00F376C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B5D5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B5D55" w:rsidRDefault="009B5D55" w:rsidP="00B7092A">
    <w:pPr>
      <w:pStyle w:val="ae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8D1FBE" w:rsidP="00F376C7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B5D5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856E4">
      <w:rPr>
        <w:rStyle w:val="af0"/>
        <w:noProof/>
      </w:rPr>
      <w:t>21</w:t>
    </w:r>
    <w:r>
      <w:rPr>
        <w:rStyle w:val="af0"/>
      </w:rPr>
      <w:fldChar w:fldCharType="end"/>
    </w:r>
  </w:p>
  <w:p w:rsidR="009B5D55" w:rsidRDefault="009B5D55" w:rsidP="00B7092A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B7" w:rsidRDefault="00090FB7">
      <w:r>
        <w:separator/>
      </w:r>
    </w:p>
  </w:footnote>
  <w:footnote w:type="continuationSeparator" w:id="1">
    <w:p w:rsidR="00090FB7" w:rsidRDefault="00090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9B5D55">
    <w:pPr>
      <w:spacing w:line="14" w:lineRule="auto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9B5D55">
    <w:pPr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9B5D55">
    <w:pPr>
      <w:spacing w:line="14" w:lineRule="auto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55" w:rsidRDefault="009B5D55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9E0"/>
    <w:multiLevelType w:val="hybridMultilevel"/>
    <w:tmpl w:val="20F26144"/>
    <w:lvl w:ilvl="0" w:tplc="CAB4E0EC">
      <w:start w:val="4"/>
      <w:numFmt w:val="decimal"/>
      <w:lvlText w:val="%1"/>
      <w:lvlJc w:val="left"/>
      <w:pPr>
        <w:ind w:left="114" w:hanging="490"/>
      </w:pPr>
      <w:rPr>
        <w:rFonts w:hint="default"/>
      </w:rPr>
    </w:lvl>
    <w:lvl w:ilvl="1" w:tplc="6E38CD12">
      <w:numFmt w:val="none"/>
      <w:lvlText w:val=""/>
      <w:lvlJc w:val="left"/>
      <w:pPr>
        <w:tabs>
          <w:tab w:val="num" w:pos="360"/>
        </w:tabs>
      </w:pPr>
    </w:lvl>
    <w:lvl w:ilvl="2" w:tplc="EA64AC52">
      <w:start w:val="1"/>
      <w:numFmt w:val="decimal"/>
      <w:lvlText w:val="%3."/>
      <w:lvlJc w:val="left"/>
      <w:pPr>
        <w:ind w:left="115" w:hanging="34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3" w:tplc="6C9275FC">
      <w:start w:val="1"/>
      <w:numFmt w:val="bullet"/>
      <w:lvlText w:val="•"/>
      <w:lvlJc w:val="left"/>
      <w:pPr>
        <w:ind w:left="3043" w:hanging="340"/>
      </w:pPr>
      <w:rPr>
        <w:rFonts w:hint="default"/>
      </w:rPr>
    </w:lvl>
    <w:lvl w:ilvl="4" w:tplc="B7E8BC02">
      <w:start w:val="1"/>
      <w:numFmt w:val="bullet"/>
      <w:lvlText w:val="•"/>
      <w:lvlJc w:val="left"/>
      <w:pPr>
        <w:ind w:left="4017" w:hanging="340"/>
      </w:pPr>
      <w:rPr>
        <w:rFonts w:hint="default"/>
      </w:rPr>
    </w:lvl>
    <w:lvl w:ilvl="5" w:tplc="2E52767C">
      <w:start w:val="1"/>
      <w:numFmt w:val="bullet"/>
      <w:lvlText w:val="•"/>
      <w:lvlJc w:val="left"/>
      <w:pPr>
        <w:ind w:left="4992" w:hanging="340"/>
      </w:pPr>
      <w:rPr>
        <w:rFonts w:hint="default"/>
      </w:rPr>
    </w:lvl>
    <w:lvl w:ilvl="6" w:tplc="E7F8D4EC">
      <w:start w:val="1"/>
      <w:numFmt w:val="bullet"/>
      <w:lvlText w:val="•"/>
      <w:lvlJc w:val="left"/>
      <w:pPr>
        <w:ind w:left="5966" w:hanging="340"/>
      </w:pPr>
      <w:rPr>
        <w:rFonts w:hint="default"/>
      </w:rPr>
    </w:lvl>
    <w:lvl w:ilvl="7" w:tplc="E7540E2A">
      <w:start w:val="1"/>
      <w:numFmt w:val="bullet"/>
      <w:lvlText w:val="•"/>
      <w:lvlJc w:val="left"/>
      <w:pPr>
        <w:ind w:left="6941" w:hanging="340"/>
      </w:pPr>
      <w:rPr>
        <w:rFonts w:hint="default"/>
      </w:rPr>
    </w:lvl>
    <w:lvl w:ilvl="8" w:tplc="CA42F078">
      <w:start w:val="1"/>
      <w:numFmt w:val="bullet"/>
      <w:lvlText w:val="•"/>
      <w:lvlJc w:val="left"/>
      <w:pPr>
        <w:ind w:left="7915" w:hanging="340"/>
      </w:pPr>
      <w:rPr>
        <w:rFonts w:hint="default"/>
      </w:rPr>
    </w:lvl>
  </w:abstractNum>
  <w:abstractNum w:abstractNumId="1">
    <w:nsid w:val="1C907108"/>
    <w:multiLevelType w:val="hybridMultilevel"/>
    <w:tmpl w:val="DF20545A"/>
    <w:lvl w:ilvl="0" w:tplc="942A8BD2">
      <w:start w:val="3"/>
      <w:numFmt w:val="decimal"/>
      <w:lvlText w:val="%1"/>
      <w:lvlJc w:val="left"/>
      <w:pPr>
        <w:ind w:left="1228" w:hanging="490"/>
      </w:pPr>
      <w:rPr>
        <w:rFonts w:hint="default"/>
      </w:rPr>
    </w:lvl>
    <w:lvl w:ilvl="1" w:tplc="73063D02">
      <w:numFmt w:val="none"/>
      <w:lvlText w:val=""/>
      <w:lvlJc w:val="left"/>
      <w:pPr>
        <w:tabs>
          <w:tab w:val="num" w:pos="360"/>
        </w:tabs>
      </w:pPr>
    </w:lvl>
    <w:lvl w:ilvl="2" w:tplc="E90C31E4">
      <w:start w:val="1"/>
      <w:numFmt w:val="bullet"/>
      <w:lvlText w:val="•"/>
      <w:lvlJc w:val="left"/>
      <w:pPr>
        <w:ind w:left="3812" w:hanging="490"/>
      </w:pPr>
      <w:rPr>
        <w:rFonts w:hint="default"/>
      </w:rPr>
    </w:lvl>
    <w:lvl w:ilvl="3" w:tplc="48BEFB74">
      <w:start w:val="1"/>
      <w:numFmt w:val="bullet"/>
      <w:lvlText w:val="•"/>
      <w:lvlJc w:val="left"/>
      <w:pPr>
        <w:ind w:left="5108" w:hanging="490"/>
      </w:pPr>
      <w:rPr>
        <w:rFonts w:hint="default"/>
      </w:rPr>
    </w:lvl>
    <w:lvl w:ilvl="4" w:tplc="4818408C">
      <w:start w:val="1"/>
      <w:numFmt w:val="bullet"/>
      <w:lvlText w:val="•"/>
      <w:lvlJc w:val="left"/>
      <w:pPr>
        <w:ind w:left="6404" w:hanging="490"/>
      </w:pPr>
      <w:rPr>
        <w:rFonts w:hint="default"/>
      </w:rPr>
    </w:lvl>
    <w:lvl w:ilvl="5" w:tplc="8CDECB24">
      <w:start w:val="1"/>
      <w:numFmt w:val="bullet"/>
      <w:lvlText w:val="•"/>
      <w:lvlJc w:val="left"/>
      <w:pPr>
        <w:ind w:left="7700" w:hanging="490"/>
      </w:pPr>
      <w:rPr>
        <w:rFonts w:hint="default"/>
      </w:rPr>
    </w:lvl>
    <w:lvl w:ilvl="6" w:tplc="AFA85AC4">
      <w:start w:val="1"/>
      <w:numFmt w:val="bullet"/>
      <w:lvlText w:val="•"/>
      <w:lvlJc w:val="left"/>
      <w:pPr>
        <w:ind w:left="8996" w:hanging="490"/>
      </w:pPr>
      <w:rPr>
        <w:rFonts w:hint="default"/>
      </w:rPr>
    </w:lvl>
    <w:lvl w:ilvl="7" w:tplc="62DE4A3A">
      <w:start w:val="1"/>
      <w:numFmt w:val="bullet"/>
      <w:lvlText w:val="•"/>
      <w:lvlJc w:val="left"/>
      <w:pPr>
        <w:ind w:left="10292" w:hanging="490"/>
      </w:pPr>
      <w:rPr>
        <w:rFonts w:hint="default"/>
      </w:rPr>
    </w:lvl>
    <w:lvl w:ilvl="8" w:tplc="13D8A18C">
      <w:start w:val="1"/>
      <w:numFmt w:val="bullet"/>
      <w:lvlText w:val="•"/>
      <w:lvlJc w:val="left"/>
      <w:pPr>
        <w:ind w:left="11588" w:hanging="490"/>
      </w:pPr>
      <w:rPr>
        <w:rFonts w:hint="default"/>
      </w:rPr>
    </w:lvl>
  </w:abstractNum>
  <w:abstractNum w:abstractNumId="2">
    <w:nsid w:val="2C4E721E"/>
    <w:multiLevelType w:val="multilevel"/>
    <w:tmpl w:val="8926E4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F96307"/>
    <w:multiLevelType w:val="hybridMultilevel"/>
    <w:tmpl w:val="C1DCA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3F0357"/>
    <w:multiLevelType w:val="hybridMultilevel"/>
    <w:tmpl w:val="ACE66AEA"/>
    <w:lvl w:ilvl="0" w:tplc="1056248A">
      <w:start w:val="1"/>
      <w:numFmt w:val="decimal"/>
      <w:lvlText w:val="%1."/>
      <w:lvlJc w:val="left"/>
      <w:pPr>
        <w:ind w:left="114" w:hanging="31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457AC99E">
      <w:start w:val="1"/>
      <w:numFmt w:val="bullet"/>
      <w:lvlText w:val="•"/>
      <w:lvlJc w:val="left"/>
      <w:pPr>
        <w:ind w:left="2600" w:hanging="316"/>
      </w:pPr>
      <w:rPr>
        <w:rFonts w:hint="default"/>
      </w:rPr>
    </w:lvl>
    <w:lvl w:ilvl="2" w:tplc="6FBE58EA">
      <w:start w:val="1"/>
      <w:numFmt w:val="bullet"/>
      <w:lvlText w:val="•"/>
      <w:lvlJc w:val="left"/>
      <w:pPr>
        <w:ind w:left="3407" w:hanging="316"/>
      </w:pPr>
      <w:rPr>
        <w:rFonts w:hint="default"/>
      </w:rPr>
    </w:lvl>
    <w:lvl w:ilvl="3" w:tplc="92008662">
      <w:start w:val="1"/>
      <w:numFmt w:val="bullet"/>
      <w:lvlText w:val="•"/>
      <w:lvlJc w:val="left"/>
      <w:pPr>
        <w:ind w:left="4214" w:hanging="316"/>
      </w:pPr>
      <w:rPr>
        <w:rFonts w:hint="default"/>
      </w:rPr>
    </w:lvl>
    <w:lvl w:ilvl="4" w:tplc="E7D0CC88">
      <w:start w:val="1"/>
      <w:numFmt w:val="bullet"/>
      <w:lvlText w:val="•"/>
      <w:lvlJc w:val="left"/>
      <w:pPr>
        <w:ind w:left="5021" w:hanging="316"/>
      </w:pPr>
      <w:rPr>
        <w:rFonts w:hint="default"/>
      </w:rPr>
    </w:lvl>
    <w:lvl w:ilvl="5" w:tplc="16EA7F88">
      <w:start w:val="1"/>
      <w:numFmt w:val="bullet"/>
      <w:lvlText w:val="•"/>
      <w:lvlJc w:val="left"/>
      <w:pPr>
        <w:ind w:left="5828" w:hanging="316"/>
      </w:pPr>
      <w:rPr>
        <w:rFonts w:hint="default"/>
      </w:rPr>
    </w:lvl>
    <w:lvl w:ilvl="6" w:tplc="0602EDEC">
      <w:start w:val="1"/>
      <w:numFmt w:val="bullet"/>
      <w:lvlText w:val="•"/>
      <w:lvlJc w:val="left"/>
      <w:pPr>
        <w:ind w:left="6635" w:hanging="316"/>
      </w:pPr>
      <w:rPr>
        <w:rFonts w:hint="default"/>
      </w:rPr>
    </w:lvl>
    <w:lvl w:ilvl="7" w:tplc="0A68AF0E">
      <w:start w:val="1"/>
      <w:numFmt w:val="bullet"/>
      <w:lvlText w:val="•"/>
      <w:lvlJc w:val="left"/>
      <w:pPr>
        <w:ind w:left="7442" w:hanging="316"/>
      </w:pPr>
      <w:rPr>
        <w:rFonts w:hint="default"/>
      </w:rPr>
    </w:lvl>
    <w:lvl w:ilvl="8" w:tplc="1B02A4CE">
      <w:start w:val="1"/>
      <w:numFmt w:val="bullet"/>
      <w:lvlText w:val="•"/>
      <w:lvlJc w:val="left"/>
      <w:pPr>
        <w:ind w:left="8250" w:hanging="316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39938">
      <o:colormenu v:ext="edit" shadowcolor="aqua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4931"/>
    <w:rsid w:val="0000052B"/>
    <w:rsid w:val="00000FBB"/>
    <w:rsid w:val="00003B3C"/>
    <w:rsid w:val="000057C6"/>
    <w:rsid w:val="00006073"/>
    <w:rsid w:val="000074CF"/>
    <w:rsid w:val="000118A1"/>
    <w:rsid w:val="00013843"/>
    <w:rsid w:val="00015095"/>
    <w:rsid w:val="00016EF1"/>
    <w:rsid w:val="00020C0D"/>
    <w:rsid w:val="0002265D"/>
    <w:rsid w:val="00026903"/>
    <w:rsid w:val="000345DC"/>
    <w:rsid w:val="000357A8"/>
    <w:rsid w:val="000360CB"/>
    <w:rsid w:val="0003627D"/>
    <w:rsid w:val="00036EF3"/>
    <w:rsid w:val="0004115D"/>
    <w:rsid w:val="00041BF5"/>
    <w:rsid w:val="000420C5"/>
    <w:rsid w:val="00042B1A"/>
    <w:rsid w:val="00044BA9"/>
    <w:rsid w:val="00044C96"/>
    <w:rsid w:val="00045025"/>
    <w:rsid w:val="0004665C"/>
    <w:rsid w:val="00047FAF"/>
    <w:rsid w:val="00055ABF"/>
    <w:rsid w:val="00055B6F"/>
    <w:rsid w:val="000570C1"/>
    <w:rsid w:val="00057741"/>
    <w:rsid w:val="00062193"/>
    <w:rsid w:val="00062A72"/>
    <w:rsid w:val="00062A7D"/>
    <w:rsid w:val="0007060D"/>
    <w:rsid w:val="00070873"/>
    <w:rsid w:val="00073C38"/>
    <w:rsid w:val="00082073"/>
    <w:rsid w:val="000833B6"/>
    <w:rsid w:val="00084625"/>
    <w:rsid w:val="00085012"/>
    <w:rsid w:val="00087DA7"/>
    <w:rsid w:val="00090029"/>
    <w:rsid w:val="00090FB7"/>
    <w:rsid w:val="00091D88"/>
    <w:rsid w:val="0009296D"/>
    <w:rsid w:val="00095126"/>
    <w:rsid w:val="000A3185"/>
    <w:rsid w:val="000A34D3"/>
    <w:rsid w:val="000A6F8D"/>
    <w:rsid w:val="000B0C9F"/>
    <w:rsid w:val="000B10DE"/>
    <w:rsid w:val="000B17BA"/>
    <w:rsid w:val="000B3BF8"/>
    <w:rsid w:val="000C1B1D"/>
    <w:rsid w:val="000C1F4F"/>
    <w:rsid w:val="000C3BB9"/>
    <w:rsid w:val="000C3DBC"/>
    <w:rsid w:val="000D1512"/>
    <w:rsid w:val="000D3F3C"/>
    <w:rsid w:val="000E10AB"/>
    <w:rsid w:val="000E3267"/>
    <w:rsid w:val="000E5FCE"/>
    <w:rsid w:val="000F4DB9"/>
    <w:rsid w:val="000F4EFF"/>
    <w:rsid w:val="000F5A7E"/>
    <w:rsid w:val="000F6370"/>
    <w:rsid w:val="00102359"/>
    <w:rsid w:val="00104C0D"/>
    <w:rsid w:val="001068EB"/>
    <w:rsid w:val="00106C23"/>
    <w:rsid w:val="00110705"/>
    <w:rsid w:val="001123F9"/>
    <w:rsid w:val="001145CE"/>
    <w:rsid w:val="001155D6"/>
    <w:rsid w:val="00122481"/>
    <w:rsid w:val="0012289A"/>
    <w:rsid w:val="00123004"/>
    <w:rsid w:val="0012312A"/>
    <w:rsid w:val="001232FF"/>
    <w:rsid w:val="0012577A"/>
    <w:rsid w:val="001277D5"/>
    <w:rsid w:val="001357C4"/>
    <w:rsid w:val="001368A3"/>
    <w:rsid w:val="00140E49"/>
    <w:rsid w:val="00141314"/>
    <w:rsid w:val="00142C91"/>
    <w:rsid w:val="00143255"/>
    <w:rsid w:val="00146547"/>
    <w:rsid w:val="001474E8"/>
    <w:rsid w:val="0015014A"/>
    <w:rsid w:val="001509C9"/>
    <w:rsid w:val="00152906"/>
    <w:rsid w:val="00154449"/>
    <w:rsid w:val="0015595E"/>
    <w:rsid w:val="0015763F"/>
    <w:rsid w:val="00162D38"/>
    <w:rsid w:val="00163E70"/>
    <w:rsid w:val="0016784C"/>
    <w:rsid w:val="00167DC4"/>
    <w:rsid w:val="0017021F"/>
    <w:rsid w:val="00171D19"/>
    <w:rsid w:val="00172FE9"/>
    <w:rsid w:val="00174BC3"/>
    <w:rsid w:val="00181034"/>
    <w:rsid w:val="00181F18"/>
    <w:rsid w:val="0018369A"/>
    <w:rsid w:val="001850C2"/>
    <w:rsid w:val="001856E4"/>
    <w:rsid w:val="00186D6D"/>
    <w:rsid w:val="001905D7"/>
    <w:rsid w:val="00191755"/>
    <w:rsid w:val="001935DC"/>
    <w:rsid w:val="0019368F"/>
    <w:rsid w:val="00195F2C"/>
    <w:rsid w:val="001A16D5"/>
    <w:rsid w:val="001A295B"/>
    <w:rsid w:val="001A2DD0"/>
    <w:rsid w:val="001A3899"/>
    <w:rsid w:val="001A3A9D"/>
    <w:rsid w:val="001B3506"/>
    <w:rsid w:val="001B77FF"/>
    <w:rsid w:val="001B7C83"/>
    <w:rsid w:val="001C28BF"/>
    <w:rsid w:val="001C461A"/>
    <w:rsid w:val="001C7D3F"/>
    <w:rsid w:val="001D0365"/>
    <w:rsid w:val="001D7130"/>
    <w:rsid w:val="001E3AC4"/>
    <w:rsid w:val="001E79F1"/>
    <w:rsid w:val="001F175F"/>
    <w:rsid w:val="001F1DC1"/>
    <w:rsid w:val="001F52FF"/>
    <w:rsid w:val="001F7D9E"/>
    <w:rsid w:val="00200E57"/>
    <w:rsid w:val="00200F37"/>
    <w:rsid w:val="002045C3"/>
    <w:rsid w:val="00205687"/>
    <w:rsid w:val="00205C2B"/>
    <w:rsid w:val="0020697F"/>
    <w:rsid w:val="002069E6"/>
    <w:rsid w:val="00206FCB"/>
    <w:rsid w:val="002106C2"/>
    <w:rsid w:val="00211E75"/>
    <w:rsid w:val="00214B8F"/>
    <w:rsid w:val="00215852"/>
    <w:rsid w:val="002170B0"/>
    <w:rsid w:val="00222645"/>
    <w:rsid w:val="00223584"/>
    <w:rsid w:val="00231458"/>
    <w:rsid w:val="00231D37"/>
    <w:rsid w:val="00235C6A"/>
    <w:rsid w:val="00236ADC"/>
    <w:rsid w:val="00236FD6"/>
    <w:rsid w:val="00240A0F"/>
    <w:rsid w:val="00240C23"/>
    <w:rsid w:val="00241EA9"/>
    <w:rsid w:val="00247E33"/>
    <w:rsid w:val="00247F6A"/>
    <w:rsid w:val="00250305"/>
    <w:rsid w:val="00257593"/>
    <w:rsid w:val="00265687"/>
    <w:rsid w:val="0026568A"/>
    <w:rsid w:val="002707B5"/>
    <w:rsid w:val="00270C54"/>
    <w:rsid w:val="00270F29"/>
    <w:rsid w:val="00272F39"/>
    <w:rsid w:val="00273C55"/>
    <w:rsid w:val="00273C9F"/>
    <w:rsid w:val="00274224"/>
    <w:rsid w:val="00275292"/>
    <w:rsid w:val="00276967"/>
    <w:rsid w:val="00276AD5"/>
    <w:rsid w:val="00280666"/>
    <w:rsid w:val="0028430B"/>
    <w:rsid w:val="00291EF1"/>
    <w:rsid w:val="002961B0"/>
    <w:rsid w:val="002A08C1"/>
    <w:rsid w:val="002A14E1"/>
    <w:rsid w:val="002A27FD"/>
    <w:rsid w:val="002A45CD"/>
    <w:rsid w:val="002A4869"/>
    <w:rsid w:val="002A5BAE"/>
    <w:rsid w:val="002B1F7F"/>
    <w:rsid w:val="002B50FD"/>
    <w:rsid w:val="002B65A7"/>
    <w:rsid w:val="002C3EB4"/>
    <w:rsid w:val="002C545C"/>
    <w:rsid w:val="002C5D71"/>
    <w:rsid w:val="002D01A4"/>
    <w:rsid w:val="002D2CBB"/>
    <w:rsid w:val="002D3C7A"/>
    <w:rsid w:val="002D5F46"/>
    <w:rsid w:val="002D7423"/>
    <w:rsid w:val="002E15CB"/>
    <w:rsid w:val="002E7B04"/>
    <w:rsid w:val="002F1C39"/>
    <w:rsid w:val="002F468F"/>
    <w:rsid w:val="002F4AA4"/>
    <w:rsid w:val="002F76DE"/>
    <w:rsid w:val="002F7BDD"/>
    <w:rsid w:val="00304129"/>
    <w:rsid w:val="00310B50"/>
    <w:rsid w:val="00313D2E"/>
    <w:rsid w:val="00314B48"/>
    <w:rsid w:val="00322FF9"/>
    <w:rsid w:val="00323169"/>
    <w:rsid w:val="00325F68"/>
    <w:rsid w:val="003311EF"/>
    <w:rsid w:val="00331777"/>
    <w:rsid w:val="0034188C"/>
    <w:rsid w:val="0034369A"/>
    <w:rsid w:val="0035073F"/>
    <w:rsid w:val="0035208F"/>
    <w:rsid w:val="00352B34"/>
    <w:rsid w:val="00364935"/>
    <w:rsid w:val="00364EE9"/>
    <w:rsid w:val="00365930"/>
    <w:rsid w:val="003677EE"/>
    <w:rsid w:val="003746E6"/>
    <w:rsid w:val="00376320"/>
    <w:rsid w:val="00377968"/>
    <w:rsid w:val="00382C03"/>
    <w:rsid w:val="003837C5"/>
    <w:rsid w:val="00384B73"/>
    <w:rsid w:val="00385301"/>
    <w:rsid w:val="00385C12"/>
    <w:rsid w:val="003908EA"/>
    <w:rsid w:val="00391588"/>
    <w:rsid w:val="00391840"/>
    <w:rsid w:val="00391B4F"/>
    <w:rsid w:val="00394C89"/>
    <w:rsid w:val="00394EC0"/>
    <w:rsid w:val="00396D45"/>
    <w:rsid w:val="003A20C8"/>
    <w:rsid w:val="003A5769"/>
    <w:rsid w:val="003B25E6"/>
    <w:rsid w:val="003B4054"/>
    <w:rsid w:val="003B7B07"/>
    <w:rsid w:val="003C195C"/>
    <w:rsid w:val="003C1FD9"/>
    <w:rsid w:val="003C21FC"/>
    <w:rsid w:val="003C447F"/>
    <w:rsid w:val="003C6ED9"/>
    <w:rsid w:val="003C7050"/>
    <w:rsid w:val="003C70D5"/>
    <w:rsid w:val="003C73B7"/>
    <w:rsid w:val="003C7804"/>
    <w:rsid w:val="003D08AF"/>
    <w:rsid w:val="003D2C77"/>
    <w:rsid w:val="003E1810"/>
    <w:rsid w:val="003E3716"/>
    <w:rsid w:val="003E3727"/>
    <w:rsid w:val="003E77F7"/>
    <w:rsid w:val="003E7C6C"/>
    <w:rsid w:val="003F31A7"/>
    <w:rsid w:val="003F54E1"/>
    <w:rsid w:val="003F5E8B"/>
    <w:rsid w:val="003F6BC3"/>
    <w:rsid w:val="003F6D34"/>
    <w:rsid w:val="00403284"/>
    <w:rsid w:val="00404240"/>
    <w:rsid w:val="00404F32"/>
    <w:rsid w:val="0040564D"/>
    <w:rsid w:val="00407E1D"/>
    <w:rsid w:val="004101A3"/>
    <w:rsid w:val="00421570"/>
    <w:rsid w:val="00422155"/>
    <w:rsid w:val="00422735"/>
    <w:rsid w:val="00422E5C"/>
    <w:rsid w:val="004261AB"/>
    <w:rsid w:val="0042658E"/>
    <w:rsid w:val="0042722A"/>
    <w:rsid w:val="00432A3E"/>
    <w:rsid w:val="00433BD1"/>
    <w:rsid w:val="004358F5"/>
    <w:rsid w:val="00435AA7"/>
    <w:rsid w:val="0043679E"/>
    <w:rsid w:val="004429D7"/>
    <w:rsid w:val="00445EAE"/>
    <w:rsid w:val="00450130"/>
    <w:rsid w:val="00451864"/>
    <w:rsid w:val="0045214C"/>
    <w:rsid w:val="00460C3D"/>
    <w:rsid w:val="00461AC7"/>
    <w:rsid w:val="00463024"/>
    <w:rsid w:val="0046311A"/>
    <w:rsid w:val="00463606"/>
    <w:rsid w:val="004643B1"/>
    <w:rsid w:val="0046645E"/>
    <w:rsid w:val="00466FFB"/>
    <w:rsid w:val="00473464"/>
    <w:rsid w:val="00476F21"/>
    <w:rsid w:val="004818C2"/>
    <w:rsid w:val="004823C8"/>
    <w:rsid w:val="00483388"/>
    <w:rsid w:val="00483C38"/>
    <w:rsid w:val="00484454"/>
    <w:rsid w:val="00484ED5"/>
    <w:rsid w:val="00484EE7"/>
    <w:rsid w:val="00485AE9"/>
    <w:rsid w:val="00486D73"/>
    <w:rsid w:val="00487498"/>
    <w:rsid w:val="004874C9"/>
    <w:rsid w:val="0048768E"/>
    <w:rsid w:val="00490BA3"/>
    <w:rsid w:val="00490CB2"/>
    <w:rsid w:val="00491A98"/>
    <w:rsid w:val="00491F90"/>
    <w:rsid w:val="00492C74"/>
    <w:rsid w:val="00492F4A"/>
    <w:rsid w:val="00493E35"/>
    <w:rsid w:val="00494E4D"/>
    <w:rsid w:val="00497779"/>
    <w:rsid w:val="004A11D3"/>
    <w:rsid w:val="004A25AF"/>
    <w:rsid w:val="004A2E25"/>
    <w:rsid w:val="004A38B8"/>
    <w:rsid w:val="004A3E96"/>
    <w:rsid w:val="004A7A80"/>
    <w:rsid w:val="004B0DBE"/>
    <w:rsid w:val="004B243C"/>
    <w:rsid w:val="004B2EED"/>
    <w:rsid w:val="004B3811"/>
    <w:rsid w:val="004B76FC"/>
    <w:rsid w:val="004B7BAA"/>
    <w:rsid w:val="004C0DC1"/>
    <w:rsid w:val="004C1581"/>
    <w:rsid w:val="004C408F"/>
    <w:rsid w:val="004C761F"/>
    <w:rsid w:val="004D23F7"/>
    <w:rsid w:val="004D4150"/>
    <w:rsid w:val="004D5044"/>
    <w:rsid w:val="004D60D5"/>
    <w:rsid w:val="004E41B3"/>
    <w:rsid w:val="004E5FB5"/>
    <w:rsid w:val="004E64C8"/>
    <w:rsid w:val="004F0EE1"/>
    <w:rsid w:val="004F2A9B"/>
    <w:rsid w:val="004F5A65"/>
    <w:rsid w:val="004F743F"/>
    <w:rsid w:val="005015D8"/>
    <w:rsid w:val="00502228"/>
    <w:rsid w:val="00502FD8"/>
    <w:rsid w:val="00503078"/>
    <w:rsid w:val="00503ECE"/>
    <w:rsid w:val="00504997"/>
    <w:rsid w:val="005049C1"/>
    <w:rsid w:val="00504E5C"/>
    <w:rsid w:val="00507FAF"/>
    <w:rsid w:val="005115C2"/>
    <w:rsid w:val="00513EB8"/>
    <w:rsid w:val="00517C96"/>
    <w:rsid w:val="00521AF9"/>
    <w:rsid w:val="005223AD"/>
    <w:rsid w:val="00522FA7"/>
    <w:rsid w:val="00524472"/>
    <w:rsid w:val="005312F7"/>
    <w:rsid w:val="00531459"/>
    <w:rsid w:val="00531850"/>
    <w:rsid w:val="0053529D"/>
    <w:rsid w:val="00537893"/>
    <w:rsid w:val="00537AB4"/>
    <w:rsid w:val="00540A9A"/>
    <w:rsid w:val="00541B2B"/>
    <w:rsid w:val="00543830"/>
    <w:rsid w:val="00543D5D"/>
    <w:rsid w:val="005472A7"/>
    <w:rsid w:val="005504D7"/>
    <w:rsid w:val="005506C0"/>
    <w:rsid w:val="00551F8F"/>
    <w:rsid w:val="0055333E"/>
    <w:rsid w:val="00557167"/>
    <w:rsid w:val="00561C5E"/>
    <w:rsid w:val="00561EB7"/>
    <w:rsid w:val="00563FF3"/>
    <w:rsid w:val="00565C79"/>
    <w:rsid w:val="00566E92"/>
    <w:rsid w:val="00573765"/>
    <w:rsid w:val="005744EB"/>
    <w:rsid w:val="00580164"/>
    <w:rsid w:val="005815B6"/>
    <w:rsid w:val="00593923"/>
    <w:rsid w:val="005A16ED"/>
    <w:rsid w:val="005A2411"/>
    <w:rsid w:val="005A3F90"/>
    <w:rsid w:val="005A4B93"/>
    <w:rsid w:val="005B11FC"/>
    <w:rsid w:val="005B185D"/>
    <w:rsid w:val="005B3C8B"/>
    <w:rsid w:val="005B7F04"/>
    <w:rsid w:val="005C00FC"/>
    <w:rsid w:val="005C254D"/>
    <w:rsid w:val="005C25B1"/>
    <w:rsid w:val="005C2CF2"/>
    <w:rsid w:val="005C324A"/>
    <w:rsid w:val="005C78ED"/>
    <w:rsid w:val="005D2598"/>
    <w:rsid w:val="005D32B9"/>
    <w:rsid w:val="005D5089"/>
    <w:rsid w:val="005D7E10"/>
    <w:rsid w:val="005E0015"/>
    <w:rsid w:val="005E0470"/>
    <w:rsid w:val="005E11A7"/>
    <w:rsid w:val="005E18E0"/>
    <w:rsid w:val="005E3C46"/>
    <w:rsid w:val="005E5918"/>
    <w:rsid w:val="005E7174"/>
    <w:rsid w:val="005F2036"/>
    <w:rsid w:val="005F2037"/>
    <w:rsid w:val="005F26FC"/>
    <w:rsid w:val="005F342A"/>
    <w:rsid w:val="005F5F00"/>
    <w:rsid w:val="005F608C"/>
    <w:rsid w:val="00603050"/>
    <w:rsid w:val="006037B7"/>
    <w:rsid w:val="006046A0"/>
    <w:rsid w:val="00606734"/>
    <w:rsid w:val="00607CED"/>
    <w:rsid w:val="00610DBE"/>
    <w:rsid w:val="006118DF"/>
    <w:rsid w:val="00612AC3"/>
    <w:rsid w:val="00612F71"/>
    <w:rsid w:val="00614E48"/>
    <w:rsid w:val="006153EC"/>
    <w:rsid w:val="006158D0"/>
    <w:rsid w:val="00617247"/>
    <w:rsid w:val="006249A5"/>
    <w:rsid w:val="00633268"/>
    <w:rsid w:val="00634135"/>
    <w:rsid w:val="00634E98"/>
    <w:rsid w:val="006355A5"/>
    <w:rsid w:val="00635C8D"/>
    <w:rsid w:val="00635D47"/>
    <w:rsid w:val="00636C71"/>
    <w:rsid w:val="00637991"/>
    <w:rsid w:val="00641192"/>
    <w:rsid w:val="00643C15"/>
    <w:rsid w:val="00644331"/>
    <w:rsid w:val="00645C46"/>
    <w:rsid w:val="00652944"/>
    <w:rsid w:val="00655AA7"/>
    <w:rsid w:val="00656558"/>
    <w:rsid w:val="00656764"/>
    <w:rsid w:val="00656E12"/>
    <w:rsid w:val="00657A27"/>
    <w:rsid w:val="00657B18"/>
    <w:rsid w:val="00660D86"/>
    <w:rsid w:val="00662C97"/>
    <w:rsid w:val="00663CAE"/>
    <w:rsid w:val="006702A2"/>
    <w:rsid w:val="006708D6"/>
    <w:rsid w:val="0067706E"/>
    <w:rsid w:val="00686495"/>
    <w:rsid w:val="00687D71"/>
    <w:rsid w:val="006925AF"/>
    <w:rsid w:val="00692A61"/>
    <w:rsid w:val="0069444C"/>
    <w:rsid w:val="00695E30"/>
    <w:rsid w:val="00696FD4"/>
    <w:rsid w:val="006A1805"/>
    <w:rsid w:val="006A1F8B"/>
    <w:rsid w:val="006A6FD8"/>
    <w:rsid w:val="006B0B7D"/>
    <w:rsid w:val="006B1B12"/>
    <w:rsid w:val="006B45CF"/>
    <w:rsid w:val="006B504A"/>
    <w:rsid w:val="006B509E"/>
    <w:rsid w:val="006B6DBD"/>
    <w:rsid w:val="006C1700"/>
    <w:rsid w:val="006C6E01"/>
    <w:rsid w:val="006E0BC7"/>
    <w:rsid w:val="006E1DC2"/>
    <w:rsid w:val="006E387D"/>
    <w:rsid w:val="006E4F1E"/>
    <w:rsid w:val="006E6DCC"/>
    <w:rsid w:val="006F0B33"/>
    <w:rsid w:val="006F118A"/>
    <w:rsid w:val="007017EB"/>
    <w:rsid w:val="00704823"/>
    <w:rsid w:val="00706925"/>
    <w:rsid w:val="00710AD0"/>
    <w:rsid w:val="00715069"/>
    <w:rsid w:val="0071537B"/>
    <w:rsid w:val="00716102"/>
    <w:rsid w:val="00716AC8"/>
    <w:rsid w:val="00716FC1"/>
    <w:rsid w:val="00722A1C"/>
    <w:rsid w:val="00722BEE"/>
    <w:rsid w:val="0072550B"/>
    <w:rsid w:val="0072622F"/>
    <w:rsid w:val="00726B50"/>
    <w:rsid w:val="00727197"/>
    <w:rsid w:val="007277C6"/>
    <w:rsid w:val="00727877"/>
    <w:rsid w:val="00730161"/>
    <w:rsid w:val="0073125F"/>
    <w:rsid w:val="00735FCB"/>
    <w:rsid w:val="00736BEA"/>
    <w:rsid w:val="00736D88"/>
    <w:rsid w:val="0074135A"/>
    <w:rsid w:val="0074349C"/>
    <w:rsid w:val="00745376"/>
    <w:rsid w:val="00745B1A"/>
    <w:rsid w:val="00745EC2"/>
    <w:rsid w:val="007475BB"/>
    <w:rsid w:val="0074786C"/>
    <w:rsid w:val="00750EB3"/>
    <w:rsid w:val="00751446"/>
    <w:rsid w:val="007521B8"/>
    <w:rsid w:val="0075449C"/>
    <w:rsid w:val="00763D9E"/>
    <w:rsid w:val="00767BEB"/>
    <w:rsid w:val="00772E0F"/>
    <w:rsid w:val="00775C51"/>
    <w:rsid w:val="00775FBC"/>
    <w:rsid w:val="0077606A"/>
    <w:rsid w:val="00777B00"/>
    <w:rsid w:val="00780430"/>
    <w:rsid w:val="00780DD1"/>
    <w:rsid w:val="007814EA"/>
    <w:rsid w:val="0078251C"/>
    <w:rsid w:val="0078482F"/>
    <w:rsid w:val="00785AFF"/>
    <w:rsid w:val="007930E3"/>
    <w:rsid w:val="00793124"/>
    <w:rsid w:val="00795397"/>
    <w:rsid w:val="007971A7"/>
    <w:rsid w:val="00797D0E"/>
    <w:rsid w:val="007A0C89"/>
    <w:rsid w:val="007A1192"/>
    <w:rsid w:val="007A43D9"/>
    <w:rsid w:val="007A4B4D"/>
    <w:rsid w:val="007A5732"/>
    <w:rsid w:val="007A64B4"/>
    <w:rsid w:val="007A655C"/>
    <w:rsid w:val="007A77BB"/>
    <w:rsid w:val="007B06D2"/>
    <w:rsid w:val="007B4048"/>
    <w:rsid w:val="007C2419"/>
    <w:rsid w:val="007C668D"/>
    <w:rsid w:val="007C773A"/>
    <w:rsid w:val="007D3080"/>
    <w:rsid w:val="007D3E9E"/>
    <w:rsid w:val="007D48BD"/>
    <w:rsid w:val="007D77CA"/>
    <w:rsid w:val="007E03A7"/>
    <w:rsid w:val="007E07AA"/>
    <w:rsid w:val="007E29A9"/>
    <w:rsid w:val="007E2A69"/>
    <w:rsid w:val="007E314F"/>
    <w:rsid w:val="007E3E8D"/>
    <w:rsid w:val="007F5671"/>
    <w:rsid w:val="007F7415"/>
    <w:rsid w:val="00801DC0"/>
    <w:rsid w:val="0080447D"/>
    <w:rsid w:val="00805DEF"/>
    <w:rsid w:val="00805ED9"/>
    <w:rsid w:val="00806CA2"/>
    <w:rsid w:val="00806D8C"/>
    <w:rsid w:val="008071AB"/>
    <w:rsid w:val="0081522D"/>
    <w:rsid w:val="00815A31"/>
    <w:rsid w:val="0082032C"/>
    <w:rsid w:val="008206DD"/>
    <w:rsid w:val="00821885"/>
    <w:rsid w:val="00830A19"/>
    <w:rsid w:val="00830C41"/>
    <w:rsid w:val="0083288E"/>
    <w:rsid w:val="00832E58"/>
    <w:rsid w:val="008332F6"/>
    <w:rsid w:val="00833F6A"/>
    <w:rsid w:val="008353EF"/>
    <w:rsid w:val="00837081"/>
    <w:rsid w:val="00845068"/>
    <w:rsid w:val="00846B5E"/>
    <w:rsid w:val="00847F1B"/>
    <w:rsid w:val="00856767"/>
    <w:rsid w:val="008605F5"/>
    <w:rsid w:val="00862070"/>
    <w:rsid w:val="0087021E"/>
    <w:rsid w:val="0087225D"/>
    <w:rsid w:val="00873267"/>
    <w:rsid w:val="00874A6F"/>
    <w:rsid w:val="0087525D"/>
    <w:rsid w:val="00876BB0"/>
    <w:rsid w:val="00880B1C"/>
    <w:rsid w:val="00886DAA"/>
    <w:rsid w:val="00890F4C"/>
    <w:rsid w:val="008912B4"/>
    <w:rsid w:val="00891892"/>
    <w:rsid w:val="008925BB"/>
    <w:rsid w:val="008963C5"/>
    <w:rsid w:val="00896780"/>
    <w:rsid w:val="008A28EF"/>
    <w:rsid w:val="008A2A34"/>
    <w:rsid w:val="008A3A81"/>
    <w:rsid w:val="008A4622"/>
    <w:rsid w:val="008A49F5"/>
    <w:rsid w:val="008A6BFC"/>
    <w:rsid w:val="008A764D"/>
    <w:rsid w:val="008B1A83"/>
    <w:rsid w:val="008B1ABA"/>
    <w:rsid w:val="008B2315"/>
    <w:rsid w:val="008B36EE"/>
    <w:rsid w:val="008B57A1"/>
    <w:rsid w:val="008B7122"/>
    <w:rsid w:val="008C0CBC"/>
    <w:rsid w:val="008C610D"/>
    <w:rsid w:val="008C6468"/>
    <w:rsid w:val="008D1FBE"/>
    <w:rsid w:val="008D4D55"/>
    <w:rsid w:val="008E1B07"/>
    <w:rsid w:val="008E42E7"/>
    <w:rsid w:val="008E6B11"/>
    <w:rsid w:val="008F14A4"/>
    <w:rsid w:val="008F27BF"/>
    <w:rsid w:val="009000EB"/>
    <w:rsid w:val="00902AED"/>
    <w:rsid w:val="00907E6D"/>
    <w:rsid w:val="00911C68"/>
    <w:rsid w:val="009137BE"/>
    <w:rsid w:val="0091743C"/>
    <w:rsid w:val="00917E69"/>
    <w:rsid w:val="00922272"/>
    <w:rsid w:val="00930233"/>
    <w:rsid w:val="00931F79"/>
    <w:rsid w:val="009321F5"/>
    <w:rsid w:val="009328B2"/>
    <w:rsid w:val="0093312F"/>
    <w:rsid w:val="0093324F"/>
    <w:rsid w:val="00942186"/>
    <w:rsid w:val="00942E27"/>
    <w:rsid w:val="00943488"/>
    <w:rsid w:val="00945E68"/>
    <w:rsid w:val="009469C6"/>
    <w:rsid w:val="00951E23"/>
    <w:rsid w:val="00952D62"/>
    <w:rsid w:val="0095472E"/>
    <w:rsid w:val="009554C3"/>
    <w:rsid w:val="00955D48"/>
    <w:rsid w:val="00961EE2"/>
    <w:rsid w:val="0096392A"/>
    <w:rsid w:val="009649D6"/>
    <w:rsid w:val="0096686B"/>
    <w:rsid w:val="00966AA2"/>
    <w:rsid w:val="00967200"/>
    <w:rsid w:val="009672D9"/>
    <w:rsid w:val="00967C18"/>
    <w:rsid w:val="009704CE"/>
    <w:rsid w:val="00970F9B"/>
    <w:rsid w:val="00973272"/>
    <w:rsid w:val="009737C0"/>
    <w:rsid w:val="009739AB"/>
    <w:rsid w:val="00974799"/>
    <w:rsid w:val="009757A9"/>
    <w:rsid w:val="00976431"/>
    <w:rsid w:val="009767F8"/>
    <w:rsid w:val="009802B5"/>
    <w:rsid w:val="009815E5"/>
    <w:rsid w:val="00982F40"/>
    <w:rsid w:val="0098379A"/>
    <w:rsid w:val="0098402E"/>
    <w:rsid w:val="009845EB"/>
    <w:rsid w:val="0098554E"/>
    <w:rsid w:val="009862BF"/>
    <w:rsid w:val="00990639"/>
    <w:rsid w:val="009926D9"/>
    <w:rsid w:val="00995183"/>
    <w:rsid w:val="009953DE"/>
    <w:rsid w:val="0099712F"/>
    <w:rsid w:val="00997624"/>
    <w:rsid w:val="009A0645"/>
    <w:rsid w:val="009A3A6D"/>
    <w:rsid w:val="009A612A"/>
    <w:rsid w:val="009A6467"/>
    <w:rsid w:val="009A79D0"/>
    <w:rsid w:val="009B0EB2"/>
    <w:rsid w:val="009B10B8"/>
    <w:rsid w:val="009B368E"/>
    <w:rsid w:val="009B5B53"/>
    <w:rsid w:val="009B5D55"/>
    <w:rsid w:val="009B5EAE"/>
    <w:rsid w:val="009B759E"/>
    <w:rsid w:val="009C1262"/>
    <w:rsid w:val="009C190A"/>
    <w:rsid w:val="009C2A48"/>
    <w:rsid w:val="009C2A96"/>
    <w:rsid w:val="009C336E"/>
    <w:rsid w:val="009D0CCD"/>
    <w:rsid w:val="009D18B7"/>
    <w:rsid w:val="009D1BBF"/>
    <w:rsid w:val="009D2FAC"/>
    <w:rsid w:val="009D4EFF"/>
    <w:rsid w:val="009D57ED"/>
    <w:rsid w:val="009D5C12"/>
    <w:rsid w:val="009D6938"/>
    <w:rsid w:val="009E47AF"/>
    <w:rsid w:val="009E68F2"/>
    <w:rsid w:val="009F4D27"/>
    <w:rsid w:val="009F50C6"/>
    <w:rsid w:val="00A00778"/>
    <w:rsid w:val="00A02779"/>
    <w:rsid w:val="00A03A7B"/>
    <w:rsid w:val="00A04313"/>
    <w:rsid w:val="00A05144"/>
    <w:rsid w:val="00A052BB"/>
    <w:rsid w:val="00A072B5"/>
    <w:rsid w:val="00A100E8"/>
    <w:rsid w:val="00A114D1"/>
    <w:rsid w:val="00A11859"/>
    <w:rsid w:val="00A14B02"/>
    <w:rsid w:val="00A161BB"/>
    <w:rsid w:val="00A167EB"/>
    <w:rsid w:val="00A17378"/>
    <w:rsid w:val="00A2119E"/>
    <w:rsid w:val="00A30C8B"/>
    <w:rsid w:val="00A30E51"/>
    <w:rsid w:val="00A31AED"/>
    <w:rsid w:val="00A33FA7"/>
    <w:rsid w:val="00A34DF4"/>
    <w:rsid w:val="00A36549"/>
    <w:rsid w:val="00A36C7A"/>
    <w:rsid w:val="00A37B43"/>
    <w:rsid w:val="00A437CE"/>
    <w:rsid w:val="00A43918"/>
    <w:rsid w:val="00A43BD9"/>
    <w:rsid w:val="00A4444A"/>
    <w:rsid w:val="00A4630E"/>
    <w:rsid w:val="00A47D1D"/>
    <w:rsid w:val="00A50E6E"/>
    <w:rsid w:val="00A51722"/>
    <w:rsid w:val="00A52AE3"/>
    <w:rsid w:val="00A606F4"/>
    <w:rsid w:val="00A63E18"/>
    <w:rsid w:val="00A64314"/>
    <w:rsid w:val="00A7166D"/>
    <w:rsid w:val="00A7221D"/>
    <w:rsid w:val="00A822E0"/>
    <w:rsid w:val="00A908D8"/>
    <w:rsid w:val="00A916FE"/>
    <w:rsid w:val="00A91BFE"/>
    <w:rsid w:val="00A92503"/>
    <w:rsid w:val="00AA1B35"/>
    <w:rsid w:val="00AA1F0B"/>
    <w:rsid w:val="00AA21DF"/>
    <w:rsid w:val="00AA2209"/>
    <w:rsid w:val="00AA4040"/>
    <w:rsid w:val="00AA7B2C"/>
    <w:rsid w:val="00AB0799"/>
    <w:rsid w:val="00AB5AFB"/>
    <w:rsid w:val="00AB5DD8"/>
    <w:rsid w:val="00AB6737"/>
    <w:rsid w:val="00AC011B"/>
    <w:rsid w:val="00AC1137"/>
    <w:rsid w:val="00AC22BF"/>
    <w:rsid w:val="00AC4A48"/>
    <w:rsid w:val="00AC799D"/>
    <w:rsid w:val="00AD0D42"/>
    <w:rsid w:val="00AD1C37"/>
    <w:rsid w:val="00AD2CBB"/>
    <w:rsid w:val="00AD4F8A"/>
    <w:rsid w:val="00AD5502"/>
    <w:rsid w:val="00AD79A2"/>
    <w:rsid w:val="00AE10FD"/>
    <w:rsid w:val="00AE13BB"/>
    <w:rsid w:val="00AE385A"/>
    <w:rsid w:val="00AF0B89"/>
    <w:rsid w:val="00AF5293"/>
    <w:rsid w:val="00B000E0"/>
    <w:rsid w:val="00B001AF"/>
    <w:rsid w:val="00B0213F"/>
    <w:rsid w:val="00B0258A"/>
    <w:rsid w:val="00B04B76"/>
    <w:rsid w:val="00B063CC"/>
    <w:rsid w:val="00B07A59"/>
    <w:rsid w:val="00B10156"/>
    <w:rsid w:val="00B101FF"/>
    <w:rsid w:val="00B11916"/>
    <w:rsid w:val="00B12005"/>
    <w:rsid w:val="00B124BA"/>
    <w:rsid w:val="00B12853"/>
    <w:rsid w:val="00B1382E"/>
    <w:rsid w:val="00B1711E"/>
    <w:rsid w:val="00B21D9E"/>
    <w:rsid w:val="00B246FF"/>
    <w:rsid w:val="00B25390"/>
    <w:rsid w:val="00B2666B"/>
    <w:rsid w:val="00B34EDA"/>
    <w:rsid w:val="00B41056"/>
    <w:rsid w:val="00B41613"/>
    <w:rsid w:val="00B44022"/>
    <w:rsid w:val="00B4525E"/>
    <w:rsid w:val="00B46212"/>
    <w:rsid w:val="00B46357"/>
    <w:rsid w:val="00B50F30"/>
    <w:rsid w:val="00B53688"/>
    <w:rsid w:val="00B547EF"/>
    <w:rsid w:val="00B54AC2"/>
    <w:rsid w:val="00B554B8"/>
    <w:rsid w:val="00B56184"/>
    <w:rsid w:val="00B5686B"/>
    <w:rsid w:val="00B56CC0"/>
    <w:rsid w:val="00B57A5E"/>
    <w:rsid w:val="00B619B6"/>
    <w:rsid w:val="00B638D3"/>
    <w:rsid w:val="00B63EE1"/>
    <w:rsid w:val="00B66D31"/>
    <w:rsid w:val="00B7092A"/>
    <w:rsid w:val="00B725A3"/>
    <w:rsid w:val="00B737B2"/>
    <w:rsid w:val="00B74070"/>
    <w:rsid w:val="00B77344"/>
    <w:rsid w:val="00B808FA"/>
    <w:rsid w:val="00B82263"/>
    <w:rsid w:val="00B9008C"/>
    <w:rsid w:val="00B91D32"/>
    <w:rsid w:val="00B922D4"/>
    <w:rsid w:val="00B93A61"/>
    <w:rsid w:val="00B95ABA"/>
    <w:rsid w:val="00B96985"/>
    <w:rsid w:val="00BA2226"/>
    <w:rsid w:val="00BA2CAB"/>
    <w:rsid w:val="00BB1E85"/>
    <w:rsid w:val="00BB2133"/>
    <w:rsid w:val="00BB4DA5"/>
    <w:rsid w:val="00BB5845"/>
    <w:rsid w:val="00BB683D"/>
    <w:rsid w:val="00BC05EF"/>
    <w:rsid w:val="00BC0790"/>
    <w:rsid w:val="00BC0E7D"/>
    <w:rsid w:val="00BC719B"/>
    <w:rsid w:val="00BD09E8"/>
    <w:rsid w:val="00BD17EF"/>
    <w:rsid w:val="00BD3980"/>
    <w:rsid w:val="00BD3C16"/>
    <w:rsid w:val="00BD69EA"/>
    <w:rsid w:val="00BD7395"/>
    <w:rsid w:val="00BE094B"/>
    <w:rsid w:val="00BE1B97"/>
    <w:rsid w:val="00BE1F50"/>
    <w:rsid w:val="00BE34FD"/>
    <w:rsid w:val="00BE3C4D"/>
    <w:rsid w:val="00BE4B43"/>
    <w:rsid w:val="00BE58FF"/>
    <w:rsid w:val="00BE7A2E"/>
    <w:rsid w:val="00BF303A"/>
    <w:rsid w:val="00BF30B6"/>
    <w:rsid w:val="00BF4212"/>
    <w:rsid w:val="00BF4EEA"/>
    <w:rsid w:val="00BF5B37"/>
    <w:rsid w:val="00BF6A45"/>
    <w:rsid w:val="00BF6EC0"/>
    <w:rsid w:val="00C01054"/>
    <w:rsid w:val="00C0138F"/>
    <w:rsid w:val="00C04466"/>
    <w:rsid w:val="00C0555E"/>
    <w:rsid w:val="00C0724C"/>
    <w:rsid w:val="00C074A0"/>
    <w:rsid w:val="00C07D7B"/>
    <w:rsid w:val="00C10BB5"/>
    <w:rsid w:val="00C11BFF"/>
    <w:rsid w:val="00C12F03"/>
    <w:rsid w:val="00C14651"/>
    <w:rsid w:val="00C214B7"/>
    <w:rsid w:val="00C218EF"/>
    <w:rsid w:val="00C25918"/>
    <w:rsid w:val="00C2625A"/>
    <w:rsid w:val="00C3714E"/>
    <w:rsid w:val="00C373CE"/>
    <w:rsid w:val="00C44E9A"/>
    <w:rsid w:val="00C45170"/>
    <w:rsid w:val="00C452D2"/>
    <w:rsid w:val="00C46615"/>
    <w:rsid w:val="00C5048A"/>
    <w:rsid w:val="00C50C8F"/>
    <w:rsid w:val="00C53F73"/>
    <w:rsid w:val="00C54F3E"/>
    <w:rsid w:val="00C56BC1"/>
    <w:rsid w:val="00C60780"/>
    <w:rsid w:val="00C61F83"/>
    <w:rsid w:val="00C62467"/>
    <w:rsid w:val="00C667E5"/>
    <w:rsid w:val="00C709A2"/>
    <w:rsid w:val="00C73DE1"/>
    <w:rsid w:val="00C80137"/>
    <w:rsid w:val="00C803C8"/>
    <w:rsid w:val="00C82FBD"/>
    <w:rsid w:val="00C86584"/>
    <w:rsid w:val="00C927D3"/>
    <w:rsid w:val="00C9397D"/>
    <w:rsid w:val="00C9542A"/>
    <w:rsid w:val="00C958AF"/>
    <w:rsid w:val="00C96ABB"/>
    <w:rsid w:val="00CA136F"/>
    <w:rsid w:val="00CA2291"/>
    <w:rsid w:val="00CA7451"/>
    <w:rsid w:val="00CA748C"/>
    <w:rsid w:val="00CA7CA6"/>
    <w:rsid w:val="00CB0AD9"/>
    <w:rsid w:val="00CB1450"/>
    <w:rsid w:val="00CB16A5"/>
    <w:rsid w:val="00CB67DB"/>
    <w:rsid w:val="00CC205B"/>
    <w:rsid w:val="00CC34A6"/>
    <w:rsid w:val="00CC4DC9"/>
    <w:rsid w:val="00CC6E08"/>
    <w:rsid w:val="00CD2A16"/>
    <w:rsid w:val="00CD322B"/>
    <w:rsid w:val="00CD3955"/>
    <w:rsid w:val="00CD3C0F"/>
    <w:rsid w:val="00CE0DC3"/>
    <w:rsid w:val="00CE235E"/>
    <w:rsid w:val="00CE44D2"/>
    <w:rsid w:val="00CE585D"/>
    <w:rsid w:val="00CE6EE3"/>
    <w:rsid w:val="00CF27AF"/>
    <w:rsid w:val="00CF54CE"/>
    <w:rsid w:val="00CF66AC"/>
    <w:rsid w:val="00D02E84"/>
    <w:rsid w:val="00D0579A"/>
    <w:rsid w:val="00D112D3"/>
    <w:rsid w:val="00D13BC8"/>
    <w:rsid w:val="00D1589B"/>
    <w:rsid w:val="00D1660B"/>
    <w:rsid w:val="00D2133E"/>
    <w:rsid w:val="00D221BA"/>
    <w:rsid w:val="00D30FCB"/>
    <w:rsid w:val="00D33066"/>
    <w:rsid w:val="00D35837"/>
    <w:rsid w:val="00D361A3"/>
    <w:rsid w:val="00D40E51"/>
    <w:rsid w:val="00D44181"/>
    <w:rsid w:val="00D44EC1"/>
    <w:rsid w:val="00D45364"/>
    <w:rsid w:val="00D45C75"/>
    <w:rsid w:val="00D5068C"/>
    <w:rsid w:val="00D54EFD"/>
    <w:rsid w:val="00D55129"/>
    <w:rsid w:val="00D56AC0"/>
    <w:rsid w:val="00D57556"/>
    <w:rsid w:val="00D57B9F"/>
    <w:rsid w:val="00D57E8A"/>
    <w:rsid w:val="00D63B5D"/>
    <w:rsid w:val="00D643D8"/>
    <w:rsid w:val="00D67CA1"/>
    <w:rsid w:val="00D67DEC"/>
    <w:rsid w:val="00D72781"/>
    <w:rsid w:val="00D731E3"/>
    <w:rsid w:val="00D7643A"/>
    <w:rsid w:val="00D818DD"/>
    <w:rsid w:val="00D85375"/>
    <w:rsid w:val="00D90932"/>
    <w:rsid w:val="00D94C6B"/>
    <w:rsid w:val="00D959A9"/>
    <w:rsid w:val="00D97127"/>
    <w:rsid w:val="00D975A4"/>
    <w:rsid w:val="00D979D3"/>
    <w:rsid w:val="00DA2B50"/>
    <w:rsid w:val="00DA30F9"/>
    <w:rsid w:val="00DA49A1"/>
    <w:rsid w:val="00DA4A0B"/>
    <w:rsid w:val="00DA5379"/>
    <w:rsid w:val="00DA75E7"/>
    <w:rsid w:val="00DB233C"/>
    <w:rsid w:val="00DB3285"/>
    <w:rsid w:val="00DB3BEB"/>
    <w:rsid w:val="00DB4360"/>
    <w:rsid w:val="00DC26B9"/>
    <w:rsid w:val="00DC2E5B"/>
    <w:rsid w:val="00DC6C78"/>
    <w:rsid w:val="00DC6CF2"/>
    <w:rsid w:val="00DC72BC"/>
    <w:rsid w:val="00DD39BA"/>
    <w:rsid w:val="00DD44AF"/>
    <w:rsid w:val="00DD6CE4"/>
    <w:rsid w:val="00DE1CD4"/>
    <w:rsid w:val="00DE33C1"/>
    <w:rsid w:val="00DE3D71"/>
    <w:rsid w:val="00DE4106"/>
    <w:rsid w:val="00DE7088"/>
    <w:rsid w:val="00DE7A63"/>
    <w:rsid w:val="00DF0934"/>
    <w:rsid w:val="00DF2D50"/>
    <w:rsid w:val="00DF5163"/>
    <w:rsid w:val="00DF5A18"/>
    <w:rsid w:val="00DF7174"/>
    <w:rsid w:val="00E0123F"/>
    <w:rsid w:val="00E01DCE"/>
    <w:rsid w:val="00E03EDC"/>
    <w:rsid w:val="00E0621A"/>
    <w:rsid w:val="00E06F07"/>
    <w:rsid w:val="00E06F29"/>
    <w:rsid w:val="00E07CD2"/>
    <w:rsid w:val="00E13070"/>
    <w:rsid w:val="00E136CA"/>
    <w:rsid w:val="00E157D7"/>
    <w:rsid w:val="00E17057"/>
    <w:rsid w:val="00E21E59"/>
    <w:rsid w:val="00E260C0"/>
    <w:rsid w:val="00E277B7"/>
    <w:rsid w:val="00E27F83"/>
    <w:rsid w:val="00E33512"/>
    <w:rsid w:val="00E34146"/>
    <w:rsid w:val="00E34BBA"/>
    <w:rsid w:val="00E35188"/>
    <w:rsid w:val="00E40B5C"/>
    <w:rsid w:val="00E414E4"/>
    <w:rsid w:val="00E42425"/>
    <w:rsid w:val="00E43FC9"/>
    <w:rsid w:val="00E4416A"/>
    <w:rsid w:val="00E46AF5"/>
    <w:rsid w:val="00E50DB9"/>
    <w:rsid w:val="00E51601"/>
    <w:rsid w:val="00E60AFA"/>
    <w:rsid w:val="00E66087"/>
    <w:rsid w:val="00E7233A"/>
    <w:rsid w:val="00E74AD9"/>
    <w:rsid w:val="00E75F80"/>
    <w:rsid w:val="00E777B8"/>
    <w:rsid w:val="00E778EA"/>
    <w:rsid w:val="00E77CE1"/>
    <w:rsid w:val="00E80B89"/>
    <w:rsid w:val="00E81119"/>
    <w:rsid w:val="00E81FA3"/>
    <w:rsid w:val="00E822ED"/>
    <w:rsid w:val="00E8475F"/>
    <w:rsid w:val="00E8542E"/>
    <w:rsid w:val="00E86F56"/>
    <w:rsid w:val="00E93259"/>
    <w:rsid w:val="00E94931"/>
    <w:rsid w:val="00E953C9"/>
    <w:rsid w:val="00E97337"/>
    <w:rsid w:val="00EA3BEF"/>
    <w:rsid w:val="00EA544E"/>
    <w:rsid w:val="00EA59E4"/>
    <w:rsid w:val="00EA6E06"/>
    <w:rsid w:val="00EB63D8"/>
    <w:rsid w:val="00EB6708"/>
    <w:rsid w:val="00EB78AD"/>
    <w:rsid w:val="00EC0C82"/>
    <w:rsid w:val="00EC1096"/>
    <w:rsid w:val="00EC5502"/>
    <w:rsid w:val="00EC590E"/>
    <w:rsid w:val="00EC6D1B"/>
    <w:rsid w:val="00EC7510"/>
    <w:rsid w:val="00ED0A40"/>
    <w:rsid w:val="00ED2C7D"/>
    <w:rsid w:val="00ED3B7B"/>
    <w:rsid w:val="00ED6D64"/>
    <w:rsid w:val="00EE05CF"/>
    <w:rsid w:val="00EE0A77"/>
    <w:rsid w:val="00EE1C65"/>
    <w:rsid w:val="00EE7FF2"/>
    <w:rsid w:val="00EF12BA"/>
    <w:rsid w:val="00EF31E8"/>
    <w:rsid w:val="00EF5C8F"/>
    <w:rsid w:val="00EF77EA"/>
    <w:rsid w:val="00EF7A6C"/>
    <w:rsid w:val="00F028E5"/>
    <w:rsid w:val="00F0559E"/>
    <w:rsid w:val="00F05BC9"/>
    <w:rsid w:val="00F06777"/>
    <w:rsid w:val="00F10512"/>
    <w:rsid w:val="00F145AA"/>
    <w:rsid w:val="00F15242"/>
    <w:rsid w:val="00F152C5"/>
    <w:rsid w:val="00F153A9"/>
    <w:rsid w:val="00F17C74"/>
    <w:rsid w:val="00F21767"/>
    <w:rsid w:val="00F21E85"/>
    <w:rsid w:val="00F234C9"/>
    <w:rsid w:val="00F26B5B"/>
    <w:rsid w:val="00F30B87"/>
    <w:rsid w:val="00F31797"/>
    <w:rsid w:val="00F33460"/>
    <w:rsid w:val="00F3655B"/>
    <w:rsid w:val="00F367E8"/>
    <w:rsid w:val="00F375C6"/>
    <w:rsid w:val="00F376C7"/>
    <w:rsid w:val="00F40CC7"/>
    <w:rsid w:val="00F4318F"/>
    <w:rsid w:val="00F4435C"/>
    <w:rsid w:val="00F44B17"/>
    <w:rsid w:val="00F4572D"/>
    <w:rsid w:val="00F47928"/>
    <w:rsid w:val="00F50AFB"/>
    <w:rsid w:val="00F51360"/>
    <w:rsid w:val="00F51375"/>
    <w:rsid w:val="00F514B4"/>
    <w:rsid w:val="00F52E45"/>
    <w:rsid w:val="00F56ED0"/>
    <w:rsid w:val="00F57D21"/>
    <w:rsid w:val="00F6072F"/>
    <w:rsid w:val="00F64F09"/>
    <w:rsid w:val="00F64FDC"/>
    <w:rsid w:val="00F65238"/>
    <w:rsid w:val="00F658A3"/>
    <w:rsid w:val="00F672B3"/>
    <w:rsid w:val="00F678FE"/>
    <w:rsid w:val="00F67AAC"/>
    <w:rsid w:val="00F75C27"/>
    <w:rsid w:val="00F76C5D"/>
    <w:rsid w:val="00F801DE"/>
    <w:rsid w:val="00F8434C"/>
    <w:rsid w:val="00F85DD9"/>
    <w:rsid w:val="00F861AF"/>
    <w:rsid w:val="00F87129"/>
    <w:rsid w:val="00F873D0"/>
    <w:rsid w:val="00F92510"/>
    <w:rsid w:val="00F92FB0"/>
    <w:rsid w:val="00F94EF1"/>
    <w:rsid w:val="00FA0C32"/>
    <w:rsid w:val="00FA2D4F"/>
    <w:rsid w:val="00FA46E1"/>
    <w:rsid w:val="00FA553F"/>
    <w:rsid w:val="00FA5FCC"/>
    <w:rsid w:val="00FA6517"/>
    <w:rsid w:val="00FA783B"/>
    <w:rsid w:val="00FB13E7"/>
    <w:rsid w:val="00FB2D53"/>
    <w:rsid w:val="00FB388D"/>
    <w:rsid w:val="00FC2534"/>
    <w:rsid w:val="00FC4064"/>
    <w:rsid w:val="00FC7364"/>
    <w:rsid w:val="00FD23D7"/>
    <w:rsid w:val="00FD2980"/>
    <w:rsid w:val="00FD7ECA"/>
    <w:rsid w:val="00FE4641"/>
    <w:rsid w:val="00FE5AA3"/>
    <w:rsid w:val="00FE5BC5"/>
    <w:rsid w:val="00FE6817"/>
    <w:rsid w:val="00FF0900"/>
    <w:rsid w:val="00FF2147"/>
    <w:rsid w:val="00FF2C61"/>
    <w:rsid w:val="00FF3BAB"/>
    <w:rsid w:val="00FF4B5D"/>
    <w:rsid w:val="00FF6625"/>
    <w:rsid w:val="00FF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o:colormenu v:ext="edit" shadowcolor="aqu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0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F57D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7092A"/>
    <w:pPr>
      <w:spacing w:after="0" w:line="240" w:lineRule="auto"/>
      <w:outlineLvl w:val="1"/>
    </w:pPr>
    <w:rPr>
      <w:rFonts w:ascii="Georgia" w:hAnsi="Georgia"/>
      <w:color w:val="0C407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4931"/>
    <w:rPr>
      <w:b/>
      <w:bCs/>
      <w:color w:val="7F1600"/>
    </w:rPr>
  </w:style>
  <w:style w:type="paragraph" w:styleId="a4">
    <w:name w:val="Normal (Web)"/>
    <w:basedOn w:val="a"/>
    <w:rsid w:val="00E94931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E94931"/>
    <w:rPr>
      <w:i/>
      <w:iCs/>
    </w:rPr>
  </w:style>
  <w:style w:type="table" w:styleId="a6">
    <w:name w:val="Table Grid"/>
    <w:basedOn w:val="a1"/>
    <w:rsid w:val="00805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1"/>
    <w:qFormat/>
    <w:rsid w:val="00280666"/>
    <w:pPr>
      <w:ind w:left="720"/>
      <w:contextualSpacing/>
    </w:pPr>
    <w:rPr>
      <w:rFonts w:eastAsia="Calibri"/>
      <w:lang w:eastAsia="en-US"/>
    </w:rPr>
  </w:style>
  <w:style w:type="character" w:customStyle="1" w:styleId="articleseperator">
    <w:name w:val="article_seperator"/>
    <w:basedOn w:val="a0"/>
    <w:rsid w:val="00B922D4"/>
  </w:style>
  <w:style w:type="paragraph" w:customStyle="1" w:styleId="a8">
    <w:name w:val="Знак Знак Знак Знак Знак Знак Знак Знак Знак Знак Знак Знак Знак Знак"/>
    <w:basedOn w:val="a"/>
    <w:rsid w:val="009732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semiHidden/>
    <w:rsid w:val="008332F6"/>
    <w:rPr>
      <w:sz w:val="20"/>
      <w:szCs w:val="20"/>
    </w:rPr>
  </w:style>
  <w:style w:type="character" w:styleId="aa">
    <w:name w:val="footnote reference"/>
    <w:basedOn w:val="a0"/>
    <w:semiHidden/>
    <w:rsid w:val="008332F6"/>
    <w:rPr>
      <w:vertAlign w:val="superscript"/>
    </w:rPr>
  </w:style>
  <w:style w:type="character" w:styleId="ab">
    <w:name w:val="Hyperlink"/>
    <w:basedOn w:val="a0"/>
    <w:rsid w:val="00F3655B"/>
    <w:rPr>
      <w:color w:val="0000FF"/>
      <w:u w:val="single"/>
    </w:rPr>
  </w:style>
  <w:style w:type="character" w:customStyle="1" w:styleId="ac">
    <w:name w:val="Верхний колонтитул Знак"/>
    <w:basedOn w:val="a0"/>
    <w:link w:val="ad"/>
    <w:locked/>
    <w:rsid w:val="00F3655B"/>
    <w:rPr>
      <w:sz w:val="28"/>
      <w:szCs w:val="24"/>
      <w:lang w:val="ru-RU" w:eastAsia="ru-RU" w:bidi="ar-SA"/>
    </w:rPr>
  </w:style>
  <w:style w:type="paragraph" w:styleId="ad">
    <w:name w:val="header"/>
    <w:basedOn w:val="a"/>
    <w:link w:val="ac"/>
    <w:rsid w:val="00F3655B"/>
    <w:pPr>
      <w:tabs>
        <w:tab w:val="center" w:pos="4677"/>
        <w:tab w:val="right" w:pos="9355"/>
      </w:tabs>
      <w:spacing w:after="0" w:line="240" w:lineRule="auto"/>
      <w:ind w:firstLine="567"/>
    </w:pPr>
    <w:rPr>
      <w:rFonts w:ascii="Times New Roman" w:hAnsi="Times New Roman"/>
      <w:sz w:val="28"/>
      <w:szCs w:val="24"/>
    </w:rPr>
  </w:style>
  <w:style w:type="paragraph" w:customStyle="1" w:styleId="secondname">
    <w:name w:val="second_name"/>
    <w:basedOn w:val="a"/>
    <w:rsid w:val="00B7092A"/>
    <w:pPr>
      <w:spacing w:after="0" w:line="240" w:lineRule="auto"/>
    </w:pPr>
    <w:rPr>
      <w:rFonts w:ascii="Georgia" w:hAnsi="Georgia" w:cs="Arial"/>
      <w:color w:val="903442"/>
      <w:sz w:val="30"/>
      <w:szCs w:val="30"/>
    </w:rPr>
  </w:style>
  <w:style w:type="paragraph" w:styleId="ae">
    <w:name w:val="footer"/>
    <w:basedOn w:val="a"/>
    <w:link w:val="af"/>
    <w:uiPriority w:val="99"/>
    <w:rsid w:val="00B7092A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7092A"/>
  </w:style>
  <w:style w:type="paragraph" w:customStyle="1" w:styleId="ConsPlusNormal">
    <w:name w:val="ConsPlusNormal"/>
    <w:rsid w:val="00F57D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Body Text"/>
    <w:basedOn w:val="a"/>
    <w:link w:val="af2"/>
    <w:uiPriority w:val="1"/>
    <w:qFormat/>
    <w:rsid w:val="00F57D21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20">
    <w:name w:val="Body Text 2"/>
    <w:basedOn w:val="a"/>
    <w:rsid w:val="00F57D21"/>
    <w:pPr>
      <w:spacing w:after="120" w:line="480" w:lineRule="auto"/>
    </w:pPr>
    <w:rPr>
      <w:rFonts w:ascii="Times New Roman" w:hAnsi="Times New Roman"/>
      <w:sz w:val="24"/>
      <w:szCs w:val="24"/>
    </w:rPr>
  </w:style>
  <w:style w:type="table" w:styleId="10">
    <w:name w:val="Table Grid 1"/>
    <w:basedOn w:val="a1"/>
    <w:rsid w:val="00F57D2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2"/>
    <w:basedOn w:val="a"/>
    <w:rsid w:val="005B7F0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rsid w:val="005B7F0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5B7F04"/>
    <w:rPr>
      <w:sz w:val="24"/>
      <w:szCs w:val="24"/>
      <w:lang w:val="ru-RU" w:eastAsia="ru-RU" w:bidi="ar-SA"/>
    </w:rPr>
  </w:style>
  <w:style w:type="paragraph" w:customStyle="1" w:styleId="23">
    <w:name w:val="Знак2"/>
    <w:basedOn w:val="a"/>
    <w:rsid w:val="005B7F0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Document Map"/>
    <w:basedOn w:val="a"/>
    <w:semiHidden/>
    <w:rsid w:val="00614E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4">
    <w:name w:val="FollowedHyperlink"/>
    <w:basedOn w:val="a0"/>
    <w:rsid w:val="005D5089"/>
    <w:rPr>
      <w:color w:val="800080"/>
      <w:u w:val="single"/>
    </w:rPr>
  </w:style>
  <w:style w:type="paragraph" w:customStyle="1" w:styleId="af5">
    <w:name w:val="Знак"/>
    <w:basedOn w:val="a"/>
    <w:rsid w:val="004261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Balloon Text"/>
    <w:basedOn w:val="a"/>
    <w:semiHidden/>
    <w:rsid w:val="00C73DE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932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AA4040"/>
  </w:style>
  <w:style w:type="character" w:customStyle="1" w:styleId="af">
    <w:name w:val="Нижний колонтитул Знак"/>
    <w:basedOn w:val="a0"/>
    <w:link w:val="ae"/>
    <w:uiPriority w:val="99"/>
    <w:rsid w:val="00801DC0"/>
    <w:rPr>
      <w:rFonts w:ascii="Calibri" w:hAnsi="Calibri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01DC0"/>
    <w:rPr>
      <w:rFonts w:ascii="Courier New" w:hAnsi="Courier New" w:cs="Courier New"/>
    </w:rPr>
  </w:style>
  <w:style w:type="paragraph" w:styleId="af7">
    <w:name w:val="Subtitle"/>
    <w:basedOn w:val="a"/>
    <w:link w:val="af8"/>
    <w:qFormat/>
    <w:rsid w:val="00445EA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8">
    <w:name w:val="Подзаголовок Знак"/>
    <w:basedOn w:val="a0"/>
    <w:link w:val="af7"/>
    <w:rsid w:val="00445EAE"/>
    <w:rPr>
      <w:sz w:val="24"/>
    </w:rPr>
  </w:style>
  <w:style w:type="character" w:customStyle="1" w:styleId="apple-converted-space">
    <w:name w:val="apple-converted-space"/>
    <w:basedOn w:val="a0"/>
    <w:rsid w:val="00A114D1"/>
  </w:style>
  <w:style w:type="paragraph" w:customStyle="1" w:styleId="Default">
    <w:name w:val="Default"/>
    <w:rsid w:val="00C0555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B5845"/>
    <w:pPr>
      <w:widowControl w:val="0"/>
      <w:spacing w:after="0" w:line="240" w:lineRule="auto"/>
    </w:pPr>
    <w:rPr>
      <w:rFonts w:eastAsia="Calibr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45214C"/>
    <w:pPr>
      <w:widowControl w:val="0"/>
      <w:spacing w:after="0" w:line="240" w:lineRule="auto"/>
      <w:ind w:left="114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8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6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2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73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8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05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1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9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8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3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22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6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7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7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2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9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490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770A-C1A4-4ED5-AF00-1351F026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4978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ПРИКАЗЫ НА КОМАНДИРОВКИ</vt:lpstr>
    </vt:vector>
  </TitlesOfParts>
  <Company>KRIRPO</Company>
  <LinksUpToDate>false</LinksUpToDate>
  <CharactersWithSpaces>33291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ПРИКАЗЫ НА КОМАНДИРОВКИ</dc:title>
  <dc:subject/>
  <dc:creator>kau</dc:creator>
  <cp:keywords/>
  <dc:description/>
  <cp:lastModifiedBy>Администратор</cp:lastModifiedBy>
  <cp:revision>15</cp:revision>
  <cp:lastPrinted>2020-08-03T05:14:00Z</cp:lastPrinted>
  <dcterms:created xsi:type="dcterms:W3CDTF">2017-02-21T06:56:00Z</dcterms:created>
  <dcterms:modified xsi:type="dcterms:W3CDTF">2020-08-03T05:14:00Z</dcterms:modified>
</cp:coreProperties>
</file>