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BD8" w:rsidRPr="00DE6BD8" w:rsidRDefault="00DE6BD8" w:rsidP="00DE6B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E6BD8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</w:t>
      </w:r>
    </w:p>
    <w:p w:rsidR="00DE6BD8" w:rsidRPr="00DE6BD8" w:rsidRDefault="00DE6BD8" w:rsidP="00DE6B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E6BD8">
        <w:rPr>
          <w:rFonts w:ascii="Times New Roman" w:hAnsi="Times New Roman" w:cs="Times New Roman"/>
          <w:sz w:val="24"/>
          <w:szCs w:val="24"/>
        </w:rPr>
        <w:t>ОБРАЗОВАТЕЛЬНОЕ УЧРЕЖДЕНИЕ ИРКУТСКОЙ ОБЛАСТИ</w:t>
      </w:r>
    </w:p>
    <w:p w:rsidR="00DE6BD8" w:rsidRPr="00DE6BD8" w:rsidRDefault="00DE6BD8" w:rsidP="00DE6B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E6BD8">
        <w:rPr>
          <w:rFonts w:ascii="Times New Roman" w:hAnsi="Times New Roman" w:cs="Times New Roman"/>
          <w:sz w:val="24"/>
          <w:szCs w:val="24"/>
        </w:rPr>
        <w:t>«ИРКУТСКИЙ ТЕХНИКУМ ТРАНСПОРТА И СТРОИТЕЛЬСТВА»</w:t>
      </w:r>
    </w:p>
    <w:p w:rsidR="0054013E" w:rsidRPr="00F017DE" w:rsidRDefault="0054013E" w:rsidP="00DE6BD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54013E" w:rsidRPr="00F017DE" w:rsidRDefault="0054013E" w:rsidP="0054013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54013E" w:rsidRPr="00F017DE" w:rsidRDefault="0054013E" w:rsidP="0054013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54013E" w:rsidRPr="00F017DE" w:rsidRDefault="0054013E" w:rsidP="0054013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</w:p>
    <w:p w:rsidR="0054013E" w:rsidRPr="00F017DE" w:rsidRDefault="0054013E" w:rsidP="0054013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54013E" w:rsidRPr="00F017DE" w:rsidRDefault="0054013E" w:rsidP="0054013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54013E" w:rsidRPr="00F017DE" w:rsidRDefault="0054013E" w:rsidP="0054013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54013E" w:rsidRPr="00F017DE" w:rsidRDefault="0054013E" w:rsidP="0054013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54013E" w:rsidRPr="00F017DE" w:rsidRDefault="0054013E" w:rsidP="0054013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54013E" w:rsidRPr="00F017DE" w:rsidRDefault="0054013E" w:rsidP="0054013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54013E" w:rsidRPr="00F017DE" w:rsidRDefault="0054013E" w:rsidP="0054013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54013E" w:rsidRPr="004D266C" w:rsidRDefault="0054013E" w:rsidP="0054013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8"/>
        </w:rPr>
      </w:pPr>
      <w:r w:rsidRPr="004D266C">
        <w:rPr>
          <w:rFonts w:ascii="Times New Roman" w:hAnsi="Times New Roman"/>
          <w:b/>
          <w:bCs/>
          <w:caps/>
          <w:sz w:val="24"/>
          <w:szCs w:val="28"/>
        </w:rPr>
        <w:t>рабочая ПРОГРАММа УЧЕБНОЙ ДИСЦИПЛИНЫ</w:t>
      </w:r>
    </w:p>
    <w:p w:rsidR="0054013E" w:rsidRPr="001A2696" w:rsidRDefault="001A2696" w:rsidP="0054013E">
      <w:pPr>
        <w:pStyle w:val="ad"/>
        <w:widowControl w:val="0"/>
        <w:spacing w:after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БЕЗОПАСНОСТЬ ЖИЗНЕДЕЯТЕЛЬНОСТИ</w:t>
      </w:r>
    </w:p>
    <w:p w:rsidR="0054013E" w:rsidRPr="00F017DE" w:rsidRDefault="00130752" w:rsidP="009376C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30752"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:rsidR="006C099E" w:rsidRPr="006C099E" w:rsidRDefault="006C099E" w:rsidP="006C099E">
      <w:pPr>
        <w:keepNext/>
        <w:keepLines/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6C099E">
        <w:rPr>
          <w:rFonts w:ascii="Times New Roman" w:hAnsi="Times New Roman" w:cs="Times New Roman"/>
          <w:b/>
          <w:sz w:val="24"/>
          <w:szCs w:val="24"/>
        </w:rPr>
        <w:t>23.02.03 Техническое обслуживание и ремонт автомобильного транспорта</w:t>
      </w:r>
    </w:p>
    <w:p w:rsidR="006C099E" w:rsidRPr="004E6C79" w:rsidRDefault="006C099E" w:rsidP="006C099E">
      <w:pPr>
        <w:keepNext/>
        <w:keepLines/>
        <w:suppressAutoHyphens/>
        <w:jc w:val="center"/>
        <w:rPr>
          <w:b/>
          <w:bCs/>
          <w:sz w:val="28"/>
          <w:szCs w:val="28"/>
        </w:rPr>
      </w:pPr>
    </w:p>
    <w:p w:rsidR="009376C3" w:rsidRPr="006C099E" w:rsidRDefault="009376C3" w:rsidP="009376C3">
      <w:pPr>
        <w:keepNext/>
        <w:keepLines/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013E" w:rsidRPr="009376C3" w:rsidRDefault="0054013E" w:rsidP="009376C3">
      <w:pPr>
        <w:pStyle w:val="ad"/>
        <w:spacing w:after="0"/>
        <w:jc w:val="center"/>
        <w:rPr>
          <w:rFonts w:ascii="Times New Roman" w:hAnsi="Times New Roman"/>
          <w:b/>
        </w:rPr>
      </w:pPr>
    </w:p>
    <w:p w:rsidR="0054013E" w:rsidRPr="00A27618" w:rsidRDefault="0054013E" w:rsidP="003F0433">
      <w:pPr>
        <w:pStyle w:val="ad"/>
        <w:spacing w:after="0"/>
        <w:jc w:val="center"/>
        <w:rPr>
          <w:rFonts w:ascii="Times New Roman" w:hAnsi="Times New Roman"/>
          <w:sz w:val="20"/>
          <w:szCs w:val="20"/>
        </w:rPr>
      </w:pPr>
    </w:p>
    <w:p w:rsidR="0054013E" w:rsidRPr="00A27618" w:rsidRDefault="0054013E" w:rsidP="0054013E">
      <w:pPr>
        <w:pStyle w:val="ad"/>
        <w:spacing w:after="0"/>
        <w:jc w:val="both"/>
        <w:rPr>
          <w:rFonts w:ascii="Times New Roman" w:hAnsi="Times New Roman"/>
          <w:sz w:val="20"/>
          <w:szCs w:val="20"/>
        </w:rPr>
      </w:pPr>
    </w:p>
    <w:p w:rsidR="0054013E" w:rsidRPr="00A27618" w:rsidRDefault="0054013E" w:rsidP="0054013E">
      <w:pPr>
        <w:pStyle w:val="ad"/>
        <w:spacing w:after="0"/>
        <w:jc w:val="both"/>
        <w:rPr>
          <w:rFonts w:ascii="Times New Roman" w:hAnsi="Times New Roman"/>
          <w:sz w:val="20"/>
          <w:szCs w:val="20"/>
        </w:rPr>
      </w:pPr>
    </w:p>
    <w:p w:rsidR="00A27618" w:rsidRPr="00130752" w:rsidRDefault="00A27618" w:rsidP="00A276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0752">
        <w:rPr>
          <w:rFonts w:ascii="Times New Roman" w:hAnsi="Times New Roman" w:cs="Times New Roman"/>
          <w:sz w:val="24"/>
          <w:szCs w:val="24"/>
        </w:rPr>
        <w:t>Квалификации: техник</w:t>
      </w:r>
    </w:p>
    <w:p w:rsidR="00A27618" w:rsidRPr="00130752" w:rsidRDefault="00A27618" w:rsidP="00A276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0752">
        <w:rPr>
          <w:rFonts w:ascii="Times New Roman" w:hAnsi="Times New Roman" w:cs="Times New Roman"/>
          <w:sz w:val="24"/>
          <w:szCs w:val="24"/>
        </w:rPr>
        <w:t>Форма обучения</w:t>
      </w:r>
      <w:r w:rsidR="00B338FB">
        <w:rPr>
          <w:rFonts w:ascii="Times New Roman" w:hAnsi="Times New Roman" w:cs="Times New Roman"/>
          <w:sz w:val="24"/>
          <w:szCs w:val="24"/>
        </w:rPr>
        <w:t>:</w:t>
      </w:r>
      <w:r w:rsidRPr="00130752">
        <w:rPr>
          <w:rFonts w:ascii="Times New Roman" w:hAnsi="Times New Roman" w:cs="Times New Roman"/>
          <w:sz w:val="24"/>
          <w:szCs w:val="24"/>
        </w:rPr>
        <w:t xml:space="preserve"> </w:t>
      </w:r>
      <w:r w:rsidR="00B338FB">
        <w:rPr>
          <w:rFonts w:ascii="Times New Roman" w:hAnsi="Times New Roman" w:cs="Times New Roman"/>
          <w:sz w:val="24"/>
          <w:szCs w:val="24"/>
        </w:rPr>
        <w:t>за</w:t>
      </w:r>
      <w:r w:rsidRPr="00130752">
        <w:rPr>
          <w:rFonts w:ascii="Times New Roman" w:hAnsi="Times New Roman" w:cs="Times New Roman"/>
          <w:sz w:val="24"/>
          <w:szCs w:val="24"/>
        </w:rPr>
        <w:t>очная</w:t>
      </w:r>
    </w:p>
    <w:p w:rsidR="00A27618" w:rsidRPr="00130752" w:rsidRDefault="00A27618" w:rsidP="00A276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0752">
        <w:rPr>
          <w:rFonts w:ascii="Times New Roman" w:hAnsi="Times New Roman" w:cs="Times New Roman"/>
          <w:sz w:val="24"/>
          <w:szCs w:val="24"/>
        </w:rPr>
        <w:t xml:space="preserve">Нормативный срок </w:t>
      </w:r>
      <w:r w:rsidR="000B7B0B">
        <w:rPr>
          <w:rFonts w:ascii="Times New Roman" w:hAnsi="Times New Roman" w:cs="Times New Roman"/>
          <w:sz w:val="24"/>
          <w:szCs w:val="24"/>
        </w:rPr>
        <w:t xml:space="preserve">обучения 3 года </w:t>
      </w:r>
      <w:r w:rsidR="00AE4E66">
        <w:rPr>
          <w:rFonts w:ascii="Times New Roman" w:hAnsi="Times New Roman" w:cs="Times New Roman"/>
          <w:sz w:val="24"/>
          <w:szCs w:val="24"/>
        </w:rPr>
        <w:t>10 месяцев</w:t>
      </w:r>
    </w:p>
    <w:p w:rsidR="00A27618" w:rsidRPr="00130752" w:rsidRDefault="00B338FB" w:rsidP="00A2761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образования: среднее</w:t>
      </w:r>
      <w:r w:rsidR="00A27618" w:rsidRPr="00130752">
        <w:rPr>
          <w:rFonts w:ascii="Times New Roman" w:hAnsi="Times New Roman" w:cs="Times New Roman"/>
          <w:sz w:val="24"/>
          <w:szCs w:val="24"/>
        </w:rPr>
        <w:t xml:space="preserve"> общее образование</w:t>
      </w:r>
    </w:p>
    <w:p w:rsidR="00A27618" w:rsidRPr="00AF65D4" w:rsidRDefault="00A27618" w:rsidP="00A27618">
      <w:pPr>
        <w:spacing w:after="0"/>
      </w:pPr>
    </w:p>
    <w:p w:rsidR="0054013E" w:rsidRPr="00F017DE" w:rsidRDefault="0054013E" w:rsidP="0054013E">
      <w:pPr>
        <w:pStyle w:val="ad"/>
        <w:spacing w:after="0"/>
        <w:jc w:val="both"/>
        <w:rPr>
          <w:rFonts w:ascii="Times New Roman" w:hAnsi="Times New Roman"/>
          <w:sz w:val="28"/>
          <w:szCs w:val="28"/>
        </w:rPr>
      </w:pPr>
    </w:p>
    <w:p w:rsidR="0054013E" w:rsidRPr="00F017DE" w:rsidRDefault="0054013E" w:rsidP="0054013E">
      <w:pPr>
        <w:pStyle w:val="ad"/>
        <w:spacing w:after="0"/>
        <w:jc w:val="both"/>
        <w:rPr>
          <w:rFonts w:ascii="Times New Roman" w:hAnsi="Times New Roman"/>
          <w:sz w:val="28"/>
          <w:szCs w:val="28"/>
        </w:rPr>
      </w:pPr>
    </w:p>
    <w:p w:rsidR="0054013E" w:rsidRPr="00F017DE" w:rsidRDefault="0054013E" w:rsidP="0054013E">
      <w:pPr>
        <w:pStyle w:val="ad"/>
        <w:spacing w:after="0"/>
        <w:jc w:val="both"/>
        <w:rPr>
          <w:rFonts w:ascii="Times New Roman" w:hAnsi="Times New Roman"/>
          <w:sz w:val="28"/>
          <w:szCs w:val="28"/>
        </w:rPr>
      </w:pPr>
    </w:p>
    <w:p w:rsidR="0054013E" w:rsidRPr="00F017DE" w:rsidRDefault="0054013E" w:rsidP="00540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013E" w:rsidRDefault="0054013E" w:rsidP="00540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7618" w:rsidRDefault="00A27618" w:rsidP="00540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7618" w:rsidRDefault="00A27618" w:rsidP="00540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7618" w:rsidRDefault="00A27618" w:rsidP="00540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7618" w:rsidRDefault="00A27618" w:rsidP="00540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013E" w:rsidRPr="004D266C" w:rsidRDefault="00DC5DFD" w:rsidP="005401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Иркутск, 2020</w:t>
      </w:r>
    </w:p>
    <w:p w:rsidR="00A27618" w:rsidRDefault="00A27618" w:rsidP="00557272">
      <w:pPr>
        <w:rPr>
          <w:rFonts w:ascii="Times New Roman" w:hAnsi="Times New Roman" w:cs="Times New Roman"/>
          <w:i/>
        </w:rPr>
      </w:pPr>
    </w:p>
    <w:p w:rsidR="001701C9" w:rsidRDefault="001701C9" w:rsidP="00557272">
      <w:pPr>
        <w:rPr>
          <w:rFonts w:ascii="Times New Roman" w:hAnsi="Times New Roman" w:cs="Times New Roman"/>
          <w:i/>
        </w:rPr>
      </w:pPr>
    </w:p>
    <w:p w:rsidR="001701C9" w:rsidRDefault="001701C9" w:rsidP="00557272">
      <w:pPr>
        <w:rPr>
          <w:rFonts w:ascii="Times New Roman" w:hAnsi="Times New Roman" w:cs="Times New Roman"/>
          <w:i/>
        </w:rPr>
      </w:pPr>
    </w:p>
    <w:p w:rsidR="001701C9" w:rsidRDefault="001701C9" w:rsidP="00557272">
      <w:pPr>
        <w:rPr>
          <w:rFonts w:ascii="Times New Roman" w:hAnsi="Times New Roman" w:cs="Times New Roman"/>
          <w:i/>
        </w:rPr>
      </w:pPr>
    </w:p>
    <w:p w:rsidR="00EE64F6" w:rsidRPr="00EE64F6" w:rsidRDefault="00BE1A63" w:rsidP="004A6C5E">
      <w:pPr>
        <w:widowControl w:val="0"/>
        <w:tabs>
          <w:tab w:val="left" w:pos="0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1A63">
        <w:rPr>
          <w:rFonts w:ascii="Times New Roman" w:hAnsi="Times New Roman" w:cs="Times New Roman"/>
          <w:sz w:val="24"/>
          <w:szCs w:val="24"/>
        </w:rPr>
        <w:lastRenderedPageBreak/>
        <w:t>Рабочая программа</w:t>
      </w:r>
      <w:r w:rsidR="001A2696">
        <w:rPr>
          <w:rFonts w:ascii="Times New Roman" w:hAnsi="Times New Roman" w:cs="Times New Roman"/>
          <w:sz w:val="24"/>
          <w:szCs w:val="24"/>
        </w:rPr>
        <w:t xml:space="preserve"> учебной дисциплины Безопасность </w:t>
      </w:r>
      <w:r w:rsidR="00EE64F6">
        <w:rPr>
          <w:rFonts w:ascii="Times New Roman" w:hAnsi="Times New Roman" w:cs="Times New Roman"/>
          <w:sz w:val="24"/>
          <w:szCs w:val="24"/>
        </w:rPr>
        <w:t>жизнедеятельности</w:t>
      </w:r>
      <w:r w:rsidRPr="00BE1A63">
        <w:rPr>
          <w:rFonts w:ascii="Times New Roman" w:hAnsi="Times New Roman" w:cs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по специальности среднего проф</w:t>
      </w:r>
      <w:r w:rsidR="003F0433">
        <w:rPr>
          <w:rFonts w:ascii="Times New Roman" w:hAnsi="Times New Roman" w:cs="Times New Roman"/>
          <w:sz w:val="24"/>
          <w:szCs w:val="24"/>
        </w:rPr>
        <w:t>ессионального образования и примерной программы</w:t>
      </w:r>
      <w:r w:rsidR="00EE64F6">
        <w:rPr>
          <w:rFonts w:ascii="Times New Roman" w:hAnsi="Times New Roman" w:cs="Times New Roman"/>
          <w:sz w:val="24"/>
          <w:szCs w:val="24"/>
        </w:rPr>
        <w:t xml:space="preserve"> учебной дисциплины Безопасность жизнедеятельности</w:t>
      </w:r>
      <w:r w:rsidR="003F0433">
        <w:rPr>
          <w:rFonts w:ascii="Times New Roman" w:hAnsi="Times New Roman" w:cs="Times New Roman"/>
          <w:sz w:val="24"/>
          <w:szCs w:val="24"/>
        </w:rPr>
        <w:t>, р</w:t>
      </w:r>
      <w:r w:rsidRPr="00BE1A63">
        <w:rPr>
          <w:rFonts w:ascii="Times New Roman" w:hAnsi="Times New Roman" w:cs="Times New Roman"/>
          <w:sz w:val="24"/>
          <w:szCs w:val="24"/>
        </w:rPr>
        <w:t>екомендован</w:t>
      </w:r>
      <w:r w:rsidR="003F0433">
        <w:rPr>
          <w:rFonts w:ascii="Times New Roman" w:hAnsi="Times New Roman" w:cs="Times New Roman"/>
          <w:sz w:val="24"/>
          <w:szCs w:val="24"/>
        </w:rPr>
        <w:t xml:space="preserve">ной </w:t>
      </w:r>
      <w:r w:rsidRPr="00BE1A63">
        <w:rPr>
          <w:rFonts w:ascii="Times New Roman" w:hAnsi="Times New Roman" w:cs="Times New Roman"/>
          <w:sz w:val="24"/>
          <w:szCs w:val="24"/>
        </w:rPr>
        <w:t xml:space="preserve"> </w:t>
      </w:r>
      <w:r w:rsidR="003F0433" w:rsidRPr="003F0433">
        <w:rPr>
          <w:rFonts w:ascii="Times New Roman" w:hAnsi="Times New Roman" w:cs="Times New Roman"/>
          <w:color w:val="000000"/>
          <w:sz w:val="23"/>
          <w:szCs w:val="23"/>
        </w:rPr>
        <w:t>Экспертным советом по профессиональному образованию Федерального государственного автономного учреждения «Федеральный институт развития образования» (ФГАУ «ФИРО»).</w:t>
      </w:r>
      <w:r w:rsidR="00EE64F6" w:rsidRPr="00EE64F6">
        <w:t xml:space="preserve"> </w:t>
      </w:r>
      <w:r w:rsidR="00EE64F6" w:rsidRPr="00EE64F6">
        <w:rPr>
          <w:rFonts w:ascii="Times New Roman" w:hAnsi="Times New Roman" w:cs="Times New Roman"/>
          <w:sz w:val="24"/>
          <w:szCs w:val="24"/>
        </w:rPr>
        <w:t>Заключение Экспертного совета № 094 от «22» марта 2011 г.</w:t>
      </w:r>
      <w:r w:rsidR="00EE64F6">
        <w:rPr>
          <w:rFonts w:ascii="Times New Roman" w:hAnsi="Times New Roman" w:cs="Times New Roman"/>
          <w:sz w:val="24"/>
          <w:szCs w:val="24"/>
        </w:rPr>
        <w:t xml:space="preserve">  </w:t>
      </w:r>
      <w:r w:rsidR="00EE64F6" w:rsidRPr="00EE64F6">
        <w:rPr>
          <w:rFonts w:ascii="Times New Roman" w:hAnsi="Times New Roman" w:cs="Times New Roman"/>
          <w:sz w:val="24"/>
          <w:szCs w:val="24"/>
        </w:rPr>
        <w:t>(Основание: Протокол заседания Президиума Экспертного совета по профессиональному образованию при ФГУ «Федеральный институт развития образования» от «25» января 2011 г. № 1).</w:t>
      </w:r>
    </w:p>
    <w:p w:rsidR="00BE1A63" w:rsidRDefault="00BE1A63" w:rsidP="003F0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1A63" w:rsidRDefault="00BE1A63" w:rsidP="0054013E">
      <w:pPr>
        <w:shd w:val="clear" w:color="auto" w:fill="FFFFFF"/>
        <w:spacing w:before="115"/>
        <w:ind w:right="10" w:firstLine="708"/>
        <w:jc w:val="both"/>
        <w:rPr>
          <w:rFonts w:ascii="Times New Roman" w:hAnsi="Times New Roman"/>
          <w:sz w:val="24"/>
          <w:szCs w:val="24"/>
        </w:rPr>
      </w:pPr>
    </w:p>
    <w:p w:rsidR="0054013E" w:rsidRPr="004D266C" w:rsidRDefault="0054013E" w:rsidP="0054013E">
      <w:pPr>
        <w:pStyle w:val="Default"/>
        <w:jc w:val="both"/>
        <w:rPr>
          <w:rFonts w:ascii="Times New Roman" w:hAnsi="Times New Roman"/>
        </w:rPr>
      </w:pPr>
    </w:p>
    <w:p w:rsidR="0054013E" w:rsidRPr="004D266C" w:rsidRDefault="0054013E" w:rsidP="0054013E">
      <w:pPr>
        <w:jc w:val="both"/>
        <w:rPr>
          <w:rFonts w:ascii="Times New Roman" w:hAnsi="Times New Roman"/>
          <w:sz w:val="24"/>
          <w:szCs w:val="24"/>
        </w:rPr>
      </w:pPr>
    </w:p>
    <w:p w:rsidR="0054013E" w:rsidRPr="004D266C" w:rsidRDefault="0054013E" w:rsidP="0054013E">
      <w:pPr>
        <w:jc w:val="both"/>
        <w:rPr>
          <w:rFonts w:ascii="Times New Roman" w:hAnsi="Times New Roman"/>
          <w:sz w:val="24"/>
          <w:szCs w:val="24"/>
        </w:rPr>
      </w:pPr>
    </w:p>
    <w:p w:rsidR="0054013E" w:rsidRPr="004D266C" w:rsidRDefault="0054013E" w:rsidP="0054013E">
      <w:pPr>
        <w:jc w:val="both"/>
        <w:rPr>
          <w:rFonts w:ascii="Times New Roman" w:hAnsi="Times New Roman"/>
          <w:sz w:val="24"/>
          <w:szCs w:val="24"/>
        </w:rPr>
      </w:pPr>
    </w:p>
    <w:p w:rsidR="0054013E" w:rsidRPr="004D266C" w:rsidRDefault="0054013E" w:rsidP="0054013E">
      <w:pPr>
        <w:jc w:val="both"/>
        <w:rPr>
          <w:rFonts w:ascii="Times New Roman" w:hAnsi="Times New Roman"/>
          <w:sz w:val="24"/>
          <w:szCs w:val="24"/>
        </w:rPr>
      </w:pPr>
    </w:p>
    <w:p w:rsidR="0054013E" w:rsidRPr="004D266C" w:rsidRDefault="0054013E" w:rsidP="0054013E">
      <w:pPr>
        <w:jc w:val="both"/>
        <w:rPr>
          <w:rFonts w:ascii="Times New Roman" w:hAnsi="Times New Roman"/>
          <w:sz w:val="24"/>
          <w:szCs w:val="24"/>
        </w:rPr>
      </w:pPr>
      <w:r w:rsidRPr="004D266C">
        <w:rPr>
          <w:rFonts w:ascii="Times New Roman" w:hAnsi="Times New Roman"/>
          <w:sz w:val="24"/>
          <w:szCs w:val="24"/>
        </w:rPr>
        <w:t>Разработчик:</w:t>
      </w:r>
    </w:p>
    <w:p w:rsidR="00BC32CA" w:rsidRPr="00BC32CA" w:rsidRDefault="00EE64F6" w:rsidP="00BC32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Огородников В.</w:t>
      </w:r>
      <w:r w:rsidR="00BE1A63" w:rsidRPr="00BC32CA">
        <w:rPr>
          <w:rFonts w:ascii="Times New Roman" w:hAnsi="Times New Roman" w:cs="Times New Roman"/>
          <w:sz w:val="24"/>
          <w:szCs w:val="24"/>
        </w:rPr>
        <w:t xml:space="preserve"> </w:t>
      </w:r>
      <w:r w:rsidR="00695B9A" w:rsidRPr="00BC32CA">
        <w:rPr>
          <w:rFonts w:ascii="Times New Roman" w:hAnsi="Times New Roman" w:cs="Times New Roman"/>
          <w:sz w:val="24"/>
          <w:szCs w:val="24"/>
        </w:rPr>
        <w:t xml:space="preserve">, </w:t>
      </w:r>
      <w:r w:rsidR="0054013E" w:rsidRPr="00BC32CA">
        <w:rPr>
          <w:rFonts w:ascii="Times New Roman" w:hAnsi="Times New Roman" w:cs="Times New Roman"/>
          <w:sz w:val="24"/>
          <w:szCs w:val="24"/>
        </w:rPr>
        <w:t>преподаватель</w:t>
      </w:r>
      <w:r w:rsidR="00BC32CA" w:rsidRPr="00BC32CA">
        <w:rPr>
          <w:rFonts w:ascii="Times New Roman" w:hAnsi="Times New Roman" w:cs="Times New Roman"/>
          <w:sz w:val="24"/>
          <w:szCs w:val="24"/>
        </w:rPr>
        <w:t xml:space="preserve">   государственного бюджетного профессионального образовательного учреждения Иркутской области «Иркутский техникум транспорта и строительства»</w:t>
      </w:r>
    </w:p>
    <w:p w:rsidR="00BC32CA" w:rsidRPr="00964D34" w:rsidRDefault="00BC32CA" w:rsidP="00BC32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</w:rPr>
      </w:pPr>
    </w:p>
    <w:p w:rsidR="0054013E" w:rsidRPr="004D266C" w:rsidRDefault="0054013E" w:rsidP="005401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54013E" w:rsidRPr="00F017DE" w:rsidRDefault="0054013E" w:rsidP="0054013E">
      <w:pPr>
        <w:jc w:val="both"/>
        <w:rPr>
          <w:rFonts w:ascii="Times New Roman" w:hAnsi="Times New Roman"/>
          <w:sz w:val="24"/>
          <w:szCs w:val="28"/>
        </w:rPr>
      </w:pPr>
    </w:p>
    <w:p w:rsidR="0054013E" w:rsidRPr="00F017DE" w:rsidRDefault="0054013E" w:rsidP="0054013E">
      <w:pPr>
        <w:jc w:val="both"/>
        <w:rPr>
          <w:rFonts w:ascii="Times New Roman" w:hAnsi="Times New Roman"/>
          <w:sz w:val="24"/>
          <w:szCs w:val="28"/>
        </w:rPr>
      </w:pPr>
    </w:p>
    <w:p w:rsidR="0054013E" w:rsidRPr="00F017DE" w:rsidRDefault="0054013E" w:rsidP="0054013E">
      <w:pPr>
        <w:jc w:val="both"/>
        <w:rPr>
          <w:rFonts w:ascii="Times New Roman" w:hAnsi="Times New Roman"/>
          <w:sz w:val="24"/>
          <w:szCs w:val="28"/>
        </w:rPr>
      </w:pPr>
    </w:p>
    <w:p w:rsidR="0054013E" w:rsidRDefault="0054013E" w:rsidP="0054013E">
      <w:pPr>
        <w:jc w:val="both"/>
        <w:rPr>
          <w:szCs w:val="24"/>
        </w:rPr>
      </w:pPr>
    </w:p>
    <w:p w:rsidR="0054013E" w:rsidRDefault="0054013E" w:rsidP="0054013E">
      <w:pPr>
        <w:jc w:val="both"/>
        <w:rPr>
          <w:szCs w:val="24"/>
        </w:rPr>
      </w:pPr>
    </w:p>
    <w:p w:rsidR="0054013E" w:rsidRDefault="0054013E" w:rsidP="0054013E">
      <w:pPr>
        <w:jc w:val="both"/>
        <w:rPr>
          <w:szCs w:val="24"/>
        </w:rPr>
      </w:pPr>
    </w:p>
    <w:p w:rsidR="00695B9A" w:rsidRPr="00F017DE" w:rsidRDefault="00695B9A" w:rsidP="00695B9A">
      <w:pPr>
        <w:framePr w:hSpace="180" w:wrap="around" w:vAnchor="text" w:hAnchor="margin" w:y="188"/>
        <w:spacing w:after="0" w:line="240" w:lineRule="auto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>Рассмотрена</w:t>
      </w:r>
      <w:proofErr w:type="gramEnd"/>
      <w:r>
        <w:rPr>
          <w:rFonts w:ascii="Times New Roman" w:hAnsi="Times New Roman"/>
          <w:sz w:val="24"/>
          <w:szCs w:val="28"/>
        </w:rPr>
        <w:t xml:space="preserve"> и одобрена</w:t>
      </w:r>
      <w:r w:rsidRPr="00F017DE">
        <w:rPr>
          <w:rFonts w:ascii="Times New Roman" w:hAnsi="Times New Roman"/>
          <w:sz w:val="24"/>
          <w:szCs w:val="28"/>
        </w:rPr>
        <w:t xml:space="preserve"> на заседании</w:t>
      </w:r>
    </w:p>
    <w:p w:rsidR="00695B9A" w:rsidRPr="00F017DE" w:rsidRDefault="00695B9A" w:rsidP="00695B9A">
      <w:pPr>
        <w:framePr w:hSpace="180" w:wrap="around" w:vAnchor="text" w:hAnchor="margin" w:y="188"/>
        <w:spacing w:after="0" w:line="240" w:lineRule="auto"/>
        <w:rPr>
          <w:rFonts w:ascii="Times New Roman" w:hAnsi="Times New Roman"/>
          <w:sz w:val="24"/>
          <w:szCs w:val="28"/>
        </w:rPr>
      </w:pPr>
      <w:r w:rsidRPr="00F017DE">
        <w:rPr>
          <w:rFonts w:ascii="Times New Roman" w:hAnsi="Times New Roman"/>
          <w:sz w:val="24"/>
          <w:szCs w:val="28"/>
        </w:rPr>
        <w:t>ДЦК</w:t>
      </w:r>
    </w:p>
    <w:p w:rsidR="00695B9A" w:rsidRPr="00F017DE" w:rsidRDefault="00695B9A" w:rsidP="00695B9A">
      <w:pPr>
        <w:framePr w:hSpace="180" w:wrap="around" w:vAnchor="text" w:hAnchor="margin" w:y="188"/>
        <w:spacing w:after="0" w:line="240" w:lineRule="auto"/>
        <w:rPr>
          <w:rFonts w:ascii="Times New Roman" w:hAnsi="Times New Roman"/>
          <w:sz w:val="24"/>
          <w:szCs w:val="28"/>
        </w:rPr>
      </w:pPr>
      <w:r w:rsidRPr="00F017DE">
        <w:rPr>
          <w:rFonts w:ascii="Times New Roman" w:hAnsi="Times New Roman"/>
          <w:sz w:val="24"/>
          <w:szCs w:val="28"/>
        </w:rPr>
        <w:t>Протокол №____________________</w:t>
      </w:r>
    </w:p>
    <w:p w:rsidR="00695B9A" w:rsidRPr="00F017DE" w:rsidRDefault="00695B9A" w:rsidP="00695B9A">
      <w:pPr>
        <w:framePr w:hSpace="180" w:wrap="around" w:vAnchor="text" w:hAnchor="margin" w:y="188"/>
        <w:spacing w:after="0" w:line="240" w:lineRule="auto"/>
        <w:rPr>
          <w:rFonts w:ascii="Times New Roman" w:hAnsi="Times New Roman"/>
          <w:sz w:val="24"/>
          <w:szCs w:val="28"/>
        </w:rPr>
      </w:pPr>
      <w:r w:rsidRPr="00F017DE">
        <w:rPr>
          <w:rFonts w:ascii="Times New Roman" w:hAnsi="Times New Roman"/>
          <w:sz w:val="24"/>
          <w:szCs w:val="28"/>
        </w:rPr>
        <w:t xml:space="preserve">от </w:t>
      </w:r>
      <w:r w:rsidR="00DC5DFD">
        <w:rPr>
          <w:rFonts w:ascii="Times New Roman" w:hAnsi="Times New Roman"/>
          <w:sz w:val="24"/>
          <w:szCs w:val="28"/>
        </w:rPr>
        <w:t>«_______»___________ 2020</w:t>
      </w:r>
      <w:r w:rsidRPr="00F017DE">
        <w:rPr>
          <w:rFonts w:ascii="Times New Roman" w:hAnsi="Times New Roman"/>
          <w:sz w:val="24"/>
          <w:szCs w:val="28"/>
        </w:rPr>
        <w:t xml:space="preserve"> г.</w:t>
      </w:r>
    </w:p>
    <w:p w:rsidR="00695B9A" w:rsidRPr="00F017DE" w:rsidRDefault="00695B9A" w:rsidP="00695B9A">
      <w:pPr>
        <w:framePr w:hSpace="180" w:wrap="around" w:vAnchor="text" w:hAnchor="margin" w:y="188"/>
        <w:spacing w:after="0" w:line="240" w:lineRule="auto"/>
        <w:rPr>
          <w:rFonts w:ascii="Times New Roman" w:hAnsi="Times New Roman"/>
          <w:sz w:val="24"/>
          <w:szCs w:val="28"/>
        </w:rPr>
      </w:pPr>
      <w:r w:rsidRPr="00F017DE">
        <w:rPr>
          <w:rFonts w:ascii="Times New Roman" w:hAnsi="Times New Roman"/>
          <w:sz w:val="24"/>
          <w:szCs w:val="28"/>
        </w:rPr>
        <w:t>Председатель ДЦК</w:t>
      </w:r>
    </w:p>
    <w:p w:rsidR="00695B9A" w:rsidRPr="00F017DE" w:rsidRDefault="00695B9A" w:rsidP="00695B9A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017DE">
        <w:rPr>
          <w:rFonts w:ascii="Times New Roman" w:hAnsi="Times New Roman"/>
          <w:sz w:val="24"/>
          <w:szCs w:val="28"/>
        </w:rPr>
        <w:t>_____________________________</w:t>
      </w:r>
    </w:p>
    <w:p w:rsidR="0054013E" w:rsidRDefault="0054013E" w:rsidP="0054013E">
      <w:pPr>
        <w:jc w:val="both"/>
        <w:rPr>
          <w:szCs w:val="24"/>
        </w:rPr>
      </w:pPr>
    </w:p>
    <w:p w:rsidR="00695B9A" w:rsidRDefault="00695B9A" w:rsidP="0055727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557272" w:rsidRPr="003251ED" w:rsidRDefault="00557272" w:rsidP="0055727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3251ED">
        <w:rPr>
          <w:b/>
        </w:rPr>
        <w:t>СОДЕРЖАНИЕ</w:t>
      </w:r>
    </w:p>
    <w:p w:rsidR="00557272" w:rsidRPr="003251ED" w:rsidRDefault="00557272" w:rsidP="00557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557272" w:rsidRPr="003251ED" w:rsidTr="00557272">
        <w:tc>
          <w:tcPr>
            <w:tcW w:w="7668" w:type="dxa"/>
          </w:tcPr>
          <w:p w:rsidR="00557272" w:rsidRPr="003251ED" w:rsidRDefault="0055727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557272" w:rsidRPr="003251ED" w:rsidRDefault="00557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1ED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557272" w:rsidRPr="003251ED" w:rsidTr="00557272">
        <w:tc>
          <w:tcPr>
            <w:tcW w:w="7668" w:type="dxa"/>
          </w:tcPr>
          <w:p w:rsidR="00557272" w:rsidRPr="003251ED" w:rsidRDefault="00557272" w:rsidP="00B87D0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251ED">
              <w:rPr>
                <w:b/>
                <w:caps/>
              </w:rPr>
              <w:t>ПАСПОРТ ПРОГРАММЫ УЧЕБНОЙ ДИСЦИПЛИНЫ</w:t>
            </w:r>
          </w:p>
          <w:p w:rsidR="00557272" w:rsidRPr="003251ED" w:rsidRDefault="005572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557272" w:rsidRPr="003251ED" w:rsidRDefault="00DC5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57272" w:rsidRPr="003251ED" w:rsidTr="00557272">
        <w:tc>
          <w:tcPr>
            <w:tcW w:w="7668" w:type="dxa"/>
          </w:tcPr>
          <w:p w:rsidR="00557272" w:rsidRPr="003251ED" w:rsidRDefault="00557272" w:rsidP="00B87D0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251ED">
              <w:rPr>
                <w:b/>
                <w:caps/>
              </w:rPr>
              <w:t>СТРУКТУРА и содержание УЧЕБНОЙ ДИСЦИПЛИНЫ</w:t>
            </w:r>
          </w:p>
          <w:p w:rsidR="00557272" w:rsidRPr="003251ED" w:rsidRDefault="0055727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557272" w:rsidRPr="003251ED" w:rsidRDefault="00A7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1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7272" w:rsidRPr="003251ED" w:rsidTr="00557272">
        <w:trPr>
          <w:trHeight w:val="670"/>
        </w:trPr>
        <w:tc>
          <w:tcPr>
            <w:tcW w:w="7668" w:type="dxa"/>
          </w:tcPr>
          <w:p w:rsidR="00557272" w:rsidRPr="003251ED" w:rsidRDefault="00557272" w:rsidP="00B87D0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251ED">
              <w:rPr>
                <w:b/>
                <w:caps/>
              </w:rPr>
              <w:t>условия реализации программы учебной дисциплины</w:t>
            </w:r>
          </w:p>
          <w:p w:rsidR="00557272" w:rsidRPr="003251ED" w:rsidRDefault="00557272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557272" w:rsidRPr="003251ED" w:rsidRDefault="00DC5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57272" w:rsidRPr="003251ED" w:rsidTr="00557272">
        <w:tc>
          <w:tcPr>
            <w:tcW w:w="7668" w:type="dxa"/>
          </w:tcPr>
          <w:p w:rsidR="00557272" w:rsidRPr="003251ED" w:rsidRDefault="00557272" w:rsidP="00B87D0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251ED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557272" w:rsidRPr="003251ED" w:rsidRDefault="0055727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557272" w:rsidRPr="003251ED" w:rsidRDefault="00DC5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57272" w:rsidRPr="003251ED" w:rsidRDefault="00557272" w:rsidP="00557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557272" w:rsidRPr="00557272" w:rsidRDefault="00557272" w:rsidP="00557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557272" w:rsidRPr="00695B9A" w:rsidRDefault="00557272" w:rsidP="00695B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57272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695B9A">
        <w:rPr>
          <w:rFonts w:ascii="Times New Roman" w:hAnsi="Times New Roman" w:cs="Times New Roman"/>
          <w:b/>
          <w:caps/>
          <w:sz w:val="24"/>
          <w:szCs w:val="24"/>
        </w:rPr>
        <w:lastRenderedPageBreak/>
        <w:t>1. паспорт ПРОГРАММЫ УЧЕБНОЙ ДИСЦИПЛИНЫ</w:t>
      </w:r>
    </w:p>
    <w:p w:rsidR="00557272" w:rsidRPr="00695B9A" w:rsidRDefault="00672F17" w:rsidP="00695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Безопасность жизнедеятельности</w:t>
      </w:r>
    </w:p>
    <w:p w:rsidR="00A67C56" w:rsidRDefault="00A67C56" w:rsidP="00695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272" w:rsidRPr="00695B9A" w:rsidRDefault="00557272" w:rsidP="00695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B9A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9376C3" w:rsidRPr="005E4A39" w:rsidRDefault="00BE1A63" w:rsidP="005E4A39">
      <w:pPr>
        <w:keepNext/>
        <w:keepLines/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1A63">
        <w:rPr>
          <w:rFonts w:ascii="Times New Roman" w:hAnsi="Times New Roman"/>
        </w:rPr>
        <w:t>Рабочая программа учебной дисциплины является частью основной профессиональной образовательной программы в соответствии</w:t>
      </w:r>
      <w:r>
        <w:rPr>
          <w:rFonts w:ascii="Times New Roman" w:hAnsi="Times New Roman"/>
        </w:rPr>
        <w:t xml:space="preserve"> </w:t>
      </w:r>
      <w:r w:rsidRPr="00BE1A63">
        <w:rPr>
          <w:rFonts w:ascii="Times New Roman" w:hAnsi="Times New Roman"/>
        </w:rPr>
        <w:t xml:space="preserve">с ФГОС по специальности СПО </w:t>
      </w:r>
      <w:r w:rsidR="005E4A39" w:rsidRPr="006C099E">
        <w:rPr>
          <w:rFonts w:ascii="Times New Roman" w:hAnsi="Times New Roman" w:cs="Times New Roman"/>
          <w:b/>
          <w:sz w:val="24"/>
          <w:szCs w:val="24"/>
        </w:rPr>
        <w:t>23.02.03 Техническое обслуживание и ремонт автомобильного транспорта</w:t>
      </w:r>
      <w:r w:rsidR="005E4A39">
        <w:rPr>
          <w:rFonts w:ascii="Times New Roman" w:hAnsi="Times New Roman" w:cs="Times New Roman"/>
          <w:b/>
          <w:sz w:val="24"/>
          <w:szCs w:val="24"/>
        </w:rPr>
        <w:t>.</w:t>
      </w:r>
    </w:p>
    <w:p w:rsidR="00BE1A63" w:rsidRPr="00BE1A63" w:rsidRDefault="00BE1A63" w:rsidP="005E4A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1A63">
        <w:rPr>
          <w:rFonts w:ascii="Times New Roman" w:hAnsi="Times New Roman" w:cs="Times New Roman"/>
          <w:sz w:val="24"/>
          <w:szCs w:val="24"/>
        </w:rPr>
        <w:t xml:space="preserve"> Программа учебной дисциплины может быть использована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1A63">
        <w:rPr>
          <w:rFonts w:ascii="Times New Roman" w:hAnsi="Times New Roman" w:cs="Times New Roman"/>
          <w:sz w:val="24"/>
          <w:szCs w:val="24"/>
        </w:rPr>
        <w:t>в дополнительном профессиональном образовании и профессиональной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1A63">
        <w:rPr>
          <w:rFonts w:ascii="Times New Roman" w:hAnsi="Times New Roman" w:cs="Times New Roman"/>
          <w:sz w:val="24"/>
          <w:szCs w:val="24"/>
        </w:rPr>
        <w:t>подготовке по профессиям рабочих</w:t>
      </w:r>
      <w:r w:rsidR="00AD4DC6">
        <w:rPr>
          <w:rFonts w:ascii="Times New Roman" w:hAnsi="Times New Roman" w:cs="Times New Roman"/>
          <w:sz w:val="24"/>
          <w:szCs w:val="24"/>
        </w:rPr>
        <w:t>,</w:t>
      </w:r>
    </w:p>
    <w:p w:rsidR="00BE1A63" w:rsidRPr="00BE1A63" w:rsidRDefault="00BE1A63" w:rsidP="005E4A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1A63">
        <w:rPr>
          <w:rFonts w:ascii="Times New Roman" w:hAnsi="Times New Roman" w:cs="Times New Roman"/>
          <w:sz w:val="24"/>
          <w:szCs w:val="24"/>
        </w:rPr>
        <w:t>при наличии среднего (полного) общего образования. Опыт работы не</w:t>
      </w:r>
      <w:r w:rsidR="00AC5C5D">
        <w:rPr>
          <w:rFonts w:ascii="Times New Roman" w:hAnsi="Times New Roman" w:cs="Times New Roman"/>
          <w:sz w:val="24"/>
          <w:szCs w:val="24"/>
        </w:rPr>
        <w:t xml:space="preserve"> </w:t>
      </w:r>
      <w:r w:rsidRPr="00BE1A63">
        <w:rPr>
          <w:rFonts w:ascii="Times New Roman" w:hAnsi="Times New Roman" w:cs="Times New Roman"/>
          <w:sz w:val="24"/>
          <w:szCs w:val="24"/>
        </w:rPr>
        <w:t>требуется.</w:t>
      </w:r>
    </w:p>
    <w:p w:rsidR="00557272" w:rsidRPr="00695B9A" w:rsidRDefault="00557272" w:rsidP="00695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hAnsi="Times New Roman" w:cs="Times New Roman"/>
          <w:sz w:val="24"/>
          <w:szCs w:val="24"/>
        </w:rPr>
      </w:pPr>
      <w:r w:rsidRPr="00695B9A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="00BE1A63">
        <w:rPr>
          <w:rFonts w:ascii="Times New Roman" w:hAnsi="Times New Roman" w:cs="Times New Roman"/>
          <w:sz w:val="24"/>
          <w:szCs w:val="24"/>
        </w:rPr>
        <w:t xml:space="preserve">дисциплина входит в </w:t>
      </w:r>
      <w:r w:rsidR="00A50812">
        <w:rPr>
          <w:rFonts w:ascii="Times New Roman" w:hAnsi="Times New Roman" w:cs="Times New Roman"/>
          <w:sz w:val="24"/>
          <w:szCs w:val="24"/>
        </w:rPr>
        <w:t>обще</w:t>
      </w:r>
      <w:r w:rsidRPr="00695B9A">
        <w:rPr>
          <w:rFonts w:ascii="Times New Roman" w:hAnsi="Times New Roman" w:cs="Times New Roman"/>
          <w:sz w:val="24"/>
          <w:szCs w:val="24"/>
        </w:rPr>
        <w:t>профессиональный цикл.</w:t>
      </w:r>
    </w:p>
    <w:p w:rsidR="00557272" w:rsidRDefault="00557272" w:rsidP="00695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5B9A">
        <w:rPr>
          <w:rFonts w:ascii="Times New Roman" w:hAnsi="Times New Roman" w:cs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:rsidR="00EE64F6" w:rsidRPr="00EE64F6" w:rsidRDefault="00EE64F6" w:rsidP="00EE64F6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Pr="00EE64F6">
        <w:rPr>
          <w:rFonts w:ascii="Times New Roman" w:hAnsi="Times New Roman" w:cs="Times New Roman"/>
          <w:sz w:val="24"/>
          <w:szCs w:val="24"/>
        </w:rPr>
        <w:t xml:space="preserve"> «Безопасность жизнедеятельности» – вооружить будущих выпускников учреждений СПО теоретическими знаниями и практическими навыками, необходимыми </w:t>
      </w:r>
      <w:proofErr w:type="gramStart"/>
      <w:r w:rsidRPr="00EE64F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E64F6">
        <w:rPr>
          <w:rFonts w:ascii="Times New Roman" w:hAnsi="Times New Roman" w:cs="Times New Roman"/>
          <w:sz w:val="24"/>
          <w:szCs w:val="24"/>
        </w:rPr>
        <w:t>:</w:t>
      </w:r>
    </w:p>
    <w:p w:rsidR="00EE64F6" w:rsidRPr="00EE64F6" w:rsidRDefault="00EE64F6" w:rsidP="004A6C5E">
      <w:pPr>
        <w:numPr>
          <w:ilvl w:val="0"/>
          <w:numId w:val="9"/>
        </w:numPr>
        <w:tabs>
          <w:tab w:val="clear" w:pos="1429"/>
          <w:tab w:val="num" w:pos="567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>разработки и реализации мер защиты человека и среды обитания от негативных воздействий чрезвычайных ситуаций мирного и военного времени;</w:t>
      </w:r>
    </w:p>
    <w:p w:rsidR="00EE64F6" w:rsidRPr="00EE64F6" w:rsidRDefault="00EE64F6" w:rsidP="00EE64F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>прогнозирования развития и оценки последствий чрезвычайных ситуаций;</w:t>
      </w:r>
    </w:p>
    <w:p w:rsidR="00EE64F6" w:rsidRPr="00EE64F6" w:rsidRDefault="00EE64F6" w:rsidP="00EE64F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>принятия решений по защите населения и территорий от возможных последствий аварий, катастроф, стихийных бедствий и применения современных средств поражения, а также принятия мер по ликвидации их воздействий;</w:t>
      </w:r>
    </w:p>
    <w:p w:rsidR="00EE64F6" w:rsidRPr="00EE64F6" w:rsidRDefault="00EE64F6" w:rsidP="00EE64F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>выполнения конституционного долга и обязанности по защите Отечества в рядах Вооружённых Сил Российской Федерации;</w:t>
      </w:r>
    </w:p>
    <w:p w:rsidR="00EE64F6" w:rsidRPr="00EE64F6" w:rsidRDefault="00EE64F6" w:rsidP="00EE64F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>своевременного оказания доврачебной помощи.</w:t>
      </w:r>
    </w:p>
    <w:p w:rsidR="00EE64F6" w:rsidRPr="00EE64F6" w:rsidRDefault="00EE64F6" w:rsidP="00EE6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EE64F6">
        <w:rPr>
          <w:rFonts w:ascii="Times New Roman" w:hAnsi="Times New Roman" w:cs="Times New Roman"/>
          <w:b/>
          <w:sz w:val="24"/>
          <w:szCs w:val="24"/>
        </w:rPr>
        <w:t>уметь</w:t>
      </w:r>
      <w:r w:rsidRPr="00EE64F6">
        <w:rPr>
          <w:rFonts w:ascii="Times New Roman" w:hAnsi="Times New Roman" w:cs="Times New Roman"/>
          <w:sz w:val="24"/>
          <w:szCs w:val="24"/>
        </w:rPr>
        <w:t>:</w:t>
      </w:r>
    </w:p>
    <w:p w:rsidR="00EE64F6" w:rsidRPr="00EE64F6" w:rsidRDefault="00EE64F6" w:rsidP="00EE64F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EE64F6" w:rsidRPr="00EE64F6" w:rsidRDefault="00EE64F6" w:rsidP="00EE64F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EE64F6" w:rsidRPr="00EE64F6" w:rsidRDefault="00EE64F6" w:rsidP="00EE64F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 xml:space="preserve">использовать средства индивидуальной и коллективной защиты от оружия массового поражения; </w:t>
      </w:r>
    </w:p>
    <w:p w:rsidR="00EE64F6" w:rsidRPr="00EE64F6" w:rsidRDefault="00EE64F6" w:rsidP="00EE64F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>применять первичные средства пожаротушения;</w:t>
      </w:r>
    </w:p>
    <w:p w:rsidR="00EE64F6" w:rsidRPr="00EE64F6" w:rsidRDefault="00EE64F6" w:rsidP="00EE64F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64F6">
        <w:rPr>
          <w:rFonts w:ascii="Times New Roman" w:hAnsi="Times New Roman" w:cs="Times New Roman"/>
          <w:sz w:val="24"/>
          <w:szCs w:val="24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  <w:proofErr w:type="gramEnd"/>
    </w:p>
    <w:p w:rsidR="00EE64F6" w:rsidRPr="00EE64F6" w:rsidRDefault="00EE64F6" w:rsidP="00EE64F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EE64F6" w:rsidRPr="00EE64F6" w:rsidRDefault="00EE64F6" w:rsidP="00EE64F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 xml:space="preserve">владеть способами бесконфликтного общения и </w:t>
      </w:r>
      <w:proofErr w:type="spellStart"/>
      <w:r w:rsidRPr="00EE64F6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EE64F6">
        <w:rPr>
          <w:rFonts w:ascii="Times New Roman" w:hAnsi="Times New Roman" w:cs="Times New Roman"/>
          <w:sz w:val="24"/>
          <w:szCs w:val="24"/>
        </w:rPr>
        <w:t xml:space="preserve"> в повседневной деятельности и экстремальных условиях военной службы;</w:t>
      </w:r>
    </w:p>
    <w:p w:rsidR="00EE64F6" w:rsidRDefault="00EE64F6" w:rsidP="00EE64F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>оказывать первую помощь пострадавшим.</w:t>
      </w:r>
    </w:p>
    <w:p w:rsidR="009376C3" w:rsidRPr="00EE64F6" w:rsidRDefault="009376C3" w:rsidP="00EE64F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4F6" w:rsidRPr="00EE64F6" w:rsidRDefault="00EE64F6" w:rsidP="00EE6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EE64F6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EE64F6" w:rsidRPr="00EE64F6" w:rsidRDefault="00EE64F6" w:rsidP="00EE64F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lastRenderedPageBreak/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EE64F6" w:rsidRPr="00EE64F6" w:rsidRDefault="00EE64F6" w:rsidP="00EE64F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EE64F6" w:rsidRPr="00EE64F6" w:rsidRDefault="00EE64F6" w:rsidP="00EE64F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>основы военной службы и обороны государства;</w:t>
      </w:r>
    </w:p>
    <w:p w:rsidR="00EE64F6" w:rsidRPr="00EE64F6" w:rsidRDefault="00EE64F6" w:rsidP="00EE64F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 xml:space="preserve">задачи и основные мероприятия гражданской обороны; </w:t>
      </w:r>
    </w:p>
    <w:p w:rsidR="00EE64F6" w:rsidRPr="00EE64F6" w:rsidRDefault="00EE64F6" w:rsidP="00EE64F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>способы защиты населения от оружия массового поражения;</w:t>
      </w:r>
    </w:p>
    <w:p w:rsidR="00EE64F6" w:rsidRPr="00EE64F6" w:rsidRDefault="00EE64F6" w:rsidP="00EE64F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>меры пожарной безопасности и правила безопасного поведения при пожарах;</w:t>
      </w:r>
    </w:p>
    <w:p w:rsidR="00EE64F6" w:rsidRPr="00EE64F6" w:rsidRDefault="00EE64F6" w:rsidP="00EE64F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>организацию и порядок призыва граждан на военную службу и поступления на неё в добровольном порядке;</w:t>
      </w:r>
    </w:p>
    <w:p w:rsidR="00EE64F6" w:rsidRPr="00EE64F6" w:rsidRDefault="00EE64F6" w:rsidP="00EE64F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EE64F6" w:rsidRPr="00EE64F6" w:rsidRDefault="00EE64F6" w:rsidP="00EE64F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>область применения получаемых профессиональных знаний при исполнении обязанностей военной службы;</w:t>
      </w:r>
    </w:p>
    <w:p w:rsidR="00EE64F6" w:rsidRPr="00EE64F6" w:rsidRDefault="00EE64F6" w:rsidP="00EE64F6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4F6">
        <w:rPr>
          <w:rFonts w:ascii="Times New Roman" w:hAnsi="Times New Roman" w:cs="Times New Roman"/>
          <w:sz w:val="24"/>
          <w:szCs w:val="24"/>
        </w:rPr>
        <w:t>порядок и правила оказания первой помощи пострадавшим.</w:t>
      </w:r>
    </w:p>
    <w:p w:rsidR="00EE64F6" w:rsidRPr="00EE64F6" w:rsidRDefault="00EE64F6" w:rsidP="00695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64F6" w:rsidRPr="00EE64F6" w:rsidRDefault="00EE64F6" w:rsidP="00695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64F6" w:rsidRPr="00695B9A" w:rsidRDefault="00EE64F6" w:rsidP="00695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272" w:rsidRPr="00695B9A" w:rsidRDefault="00557272" w:rsidP="007D3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5B9A">
        <w:rPr>
          <w:rFonts w:ascii="Times New Roman" w:hAnsi="Times New Roman" w:cs="Times New Roman"/>
          <w:b/>
          <w:sz w:val="24"/>
          <w:szCs w:val="24"/>
        </w:rPr>
        <w:t>1.4. Рекомендуемое количество часов на освоение программы дисциплины:</w:t>
      </w:r>
    </w:p>
    <w:p w:rsidR="00AC5C5D" w:rsidRPr="00AC5C5D" w:rsidRDefault="00AC5C5D" w:rsidP="00AC5C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5C5D">
        <w:rPr>
          <w:rFonts w:ascii="Times New Roman" w:hAnsi="Times New Roman" w:cs="Times New Roman"/>
          <w:sz w:val="24"/>
          <w:szCs w:val="24"/>
        </w:rPr>
        <w:t xml:space="preserve">максимальной </w:t>
      </w:r>
      <w:r w:rsidR="009648C2">
        <w:rPr>
          <w:rFonts w:ascii="Times New Roman" w:hAnsi="Times New Roman" w:cs="Times New Roman"/>
          <w:sz w:val="24"/>
          <w:szCs w:val="24"/>
        </w:rPr>
        <w:t>у</w:t>
      </w:r>
      <w:r w:rsidR="005E4A39">
        <w:rPr>
          <w:rFonts w:ascii="Times New Roman" w:hAnsi="Times New Roman" w:cs="Times New Roman"/>
          <w:sz w:val="24"/>
          <w:szCs w:val="24"/>
        </w:rPr>
        <w:t xml:space="preserve">чебной нагрузки </w:t>
      </w:r>
      <w:proofErr w:type="gramStart"/>
      <w:r w:rsidR="005E4A39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="005E4A39">
        <w:rPr>
          <w:rFonts w:ascii="Times New Roman" w:hAnsi="Times New Roman" w:cs="Times New Roman"/>
          <w:sz w:val="24"/>
          <w:szCs w:val="24"/>
        </w:rPr>
        <w:t xml:space="preserve"> 138</w:t>
      </w:r>
      <w:r w:rsidR="009376C3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AC5C5D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AC5C5D" w:rsidRPr="00AC5C5D" w:rsidRDefault="00AC5C5D" w:rsidP="00AC5C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5C5D">
        <w:rPr>
          <w:rFonts w:ascii="Times New Roman" w:hAnsi="Times New Roman" w:cs="Times New Roman"/>
          <w:sz w:val="24"/>
          <w:szCs w:val="24"/>
        </w:rPr>
        <w:t xml:space="preserve">обязательной аудиторной </w:t>
      </w:r>
      <w:r w:rsidR="005E4A39">
        <w:rPr>
          <w:rFonts w:ascii="Times New Roman" w:hAnsi="Times New Roman" w:cs="Times New Roman"/>
          <w:sz w:val="24"/>
          <w:szCs w:val="24"/>
        </w:rPr>
        <w:t xml:space="preserve">учебной нагрузки </w:t>
      </w:r>
      <w:proofErr w:type="gramStart"/>
      <w:r w:rsidR="005E4A39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="005E4A39">
        <w:rPr>
          <w:rFonts w:ascii="Times New Roman" w:hAnsi="Times New Roman" w:cs="Times New Roman"/>
          <w:sz w:val="24"/>
          <w:szCs w:val="24"/>
        </w:rPr>
        <w:t xml:space="preserve"> 12 </w:t>
      </w:r>
      <w:r w:rsidR="009648C2">
        <w:rPr>
          <w:rFonts w:ascii="Times New Roman" w:hAnsi="Times New Roman" w:cs="Times New Roman"/>
          <w:sz w:val="24"/>
          <w:szCs w:val="24"/>
        </w:rPr>
        <w:t>часов</w:t>
      </w:r>
      <w:r w:rsidRPr="00AC5C5D">
        <w:rPr>
          <w:rFonts w:ascii="Times New Roman" w:hAnsi="Times New Roman" w:cs="Times New Roman"/>
          <w:sz w:val="24"/>
          <w:szCs w:val="24"/>
        </w:rPr>
        <w:t>;</w:t>
      </w:r>
    </w:p>
    <w:p w:rsidR="00557272" w:rsidRDefault="00AC5C5D" w:rsidP="00AC5C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5C5D">
        <w:rPr>
          <w:rFonts w:ascii="Times New Roman" w:hAnsi="Times New Roman" w:cs="Times New Roman"/>
          <w:sz w:val="24"/>
          <w:szCs w:val="24"/>
        </w:rPr>
        <w:t>самост</w:t>
      </w:r>
      <w:r w:rsidR="009648C2">
        <w:rPr>
          <w:rFonts w:ascii="Times New Roman" w:hAnsi="Times New Roman" w:cs="Times New Roman"/>
          <w:sz w:val="24"/>
          <w:szCs w:val="24"/>
        </w:rPr>
        <w:t xml:space="preserve">оятельной работы </w:t>
      </w:r>
      <w:proofErr w:type="gramStart"/>
      <w:r w:rsidR="00EE64F6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="005E4A39">
        <w:rPr>
          <w:rFonts w:ascii="Times New Roman" w:hAnsi="Times New Roman" w:cs="Times New Roman"/>
          <w:sz w:val="24"/>
          <w:szCs w:val="24"/>
        </w:rPr>
        <w:t xml:space="preserve">  126</w:t>
      </w:r>
      <w:r w:rsidR="009376C3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AC5C5D">
        <w:rPr>
          <w:rFonts w:ascii="Times New Roman" w:hAnsi="Times New Roman" w:cs="Times New Roman"/>
          <w:sz w:val="24"/>
          <w:szCs w:val="24"/>
        </w:rPr>
        <w:t>.</w:t>
      </w:r>
    </w:p>
    <w:p w:rsidR="009648C2" w:rsidRDefault="009648C2" w:rsidP="00AC5C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8C2" w:rsidRDefault="009648C2" w:rsidP="00AC5C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8C2" w:rsidRDefault="009648C2" w:rsidP="00AC5C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64F6" w:rsidRDefault="00EE64F6" w:rsidP="00AC5C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64F6" w:rsidRDefault="00EE64F6" w:rsidP="00AC5C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64F6" w:rsidRDefault="00EE64F6" w:rsidP="00AC5C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64F6" w:rsidRDefault="00EE64F6" w:rsidP="00AC5C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64F6" w:rsidRDefault="00EE64F6" w:rsidP="00AC5C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64F6" w:rsidRDefault="00EE64F6" w:rsidP="00AC5C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64F6" w:rsidRDefault="00EE64F6" w:rsidP="00AC5C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64F6" w:rsidRDefault="00EE64F6" w:rsidP="00AC5C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8C2" w:rsidRDefault="009648C2" w:rsidP="00AC5C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8C2" w:rsidRDefault="009648C2" w:rsidP="00AC5C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8C2" w:rsidRDefault="009648C2" w:rsidP="00AC5C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8C2" w:rsidRDefault="009648C2" w:rsidP="00AC5C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8C2" w:rsidRDefault="009648C2" w:rsidP="00AC5C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8C2" w:rsidRDefault="009648C2" w:rsidP="00AC5C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8C2" w:rsidRDefault="009648C2" w:rsidP="00AC5C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8C2" w:rsidRPr="00AC5C5D" w:rsidRDefault="009648C2" w:rsidP="00AC5C5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57272" w:rsidRPr="00A67C56" w:rsidRDefault="00A67C56" w:rsidP="00557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67C56">
        <w:rPr>
          <w:rFonts w:ascii="Times New Roman" w:hAnsi="Times New Roman" w:cs="Times New Roman"/>
          <w:b/>
          <w:sz w:val="24"/>
          <w:szCs w:val="28"/>
        </w:rPr>
        <w:lastRenderedPageBreak/>
        <w:t>2</w:t>
      </w:r>
      <w:r w:rsidR="00557272" w:rsidRPr="00A67C56">
        <w:rPr>
          <w:rFonts w:ascii="Times New Roman" w:hAnsi="Times New Roman" w:cs="Times New Roman"/>
          <w:b/>
          <w:sz w:val="24"/>
          <w:szCs w:val="28"/>
        </w:rPr>
        <w:t>. СТРУКТУРА И СОДЕРЖАНИЕ УЧЕБНОЙ ДИСЦИПЛИНЫ</w:t>
      </w:r>
    </w:p>
    <w:p w:rsidR="00557272" w:rsidRPr="00A67C56" w:rsidRDefault="00557272" w:rsidP="00557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A67C56">
        <w:rPr>
          <w:rFonts w:ascii="Times New Roman" w:hAnsi="Times New Roman" w:cs="Times New Roman"/>
          <w:b/>
          <w:sz w:val="24"/>
          <w:szCs w:val="28"/>
        </w:rPr>
        <w:t>2.1. Объем учебной дисциплины и виды учебной работы</w:t>
      </w:r>
    </w:p>
    <w:tbl>
      <w:tblPr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1"/>
        <w:gridCol w:w="1564"/>
      </w:tblGrid>
      <w:tr w:rsidR="00557272" w:rsidRPr="00A67C56" w:rsidTr="00A67C56">
        <w:trPr>
          <w:trHeight w:val="752"/>
        </w:trPr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7272" w:rsidRPr="009648C2" w:rsidRDefault="00557272" w:rsidP="009648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8C2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7272" w:rsidRPr="009648C2" w:rsidRDefault="00557272" w:rsidP="009648C2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648C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Количество часов </w:t>
            </w:r>
          </w:p>
        </w:tc>
      </w:tr>
      <w:tr w:rsidR="00557272" w:rsidRPr="00A67C56" w:rsidTr="00430B2A">
        <w:trPr>
          <w:trHeight w:val="285"/>
        </w:trPr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7272" w:rsidRPr="009648C2" w:rsidRDefault="00557272" w:rsidP="009648C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8C2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7272" w:rsidRPr="009648C2" w:rsidRDefault="00EE64F6" w:rsidP="009648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  <w:r w:rsidR="005E4A39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38</w:t>
            </w:r>
          </w:p>
        </w:tc>
      </w:tr>
      <w:tr w:rsidR="00557272" w:rsidRPr="00A67C56" w:rsidTr="00430B2A"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7272" w:rsidRPr="009648C2" w:rsidRDefault="00557272" w:rsidP="009648C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8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7272" w:rsidRPr="009648C2" w:rsidRDefault="009648C2" w:rsidP="009648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648C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  <w:r w:rsidR="005E4A39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</w:t>
            </w:r>
          </w:p>
        </w:tc>
      </w:tr>
      <w:tr w:rsidR="00557272" w:rsidRPr="00A67C56" w:rsidTr="00430B2A"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7272" w:rsidRPr="009648C2" w:rsidRDefault="00557272" w:rsidP="009648C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8C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272" w:rsidRPr="009648C2" w:rsidRDefault="00557272" w:rsidP="009648C2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67845" w:rsidRPr="00A67C56" w:rsidTr="00430B2A"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7845" w:rsidRPr="009648C2" w:rsidRDefault="00BB243A" w:rsidP="009648C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контрольная  работа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7845" w:rsidRPr="009648C2" w:rsidRDefault="009648C2" w:rsidP="009648C2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648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AC5C5D" w:rsidRPr="00A67C56" w:rsidTr="00B87D0B">
        <w:trPr>
          <w:trHeight w:val="1243"/>
        </w:trPr>
        <w:tc>
          <w:tcPr>
            <w:tcW w:w="79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C5C5D" w:rsidRPr="009648C2" w:rsidRDefault="00AC5C5D" w:rsidP="009648C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8C2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  <w:p w:rsidR="00AC5C5D" w:rsidRPr="009648C2" w:rsidRDefault="00AC5C5D" w:rsidP="009648C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8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C5C5D" w:rsidRPr="009648C2" w:rsidRDefault="008F5C9F" w:rsidP="009648C2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557272" w:rsidRPr="00A67C56" w:rsidTr="00430B2A"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7272" w:rsidRPr="009648C2" w:rsidRDefault="00557272" w:rsidP="009648C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8C2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7272" w:rsidRPr="009648C2" w:rsidRDefault="009376C3" w:rsidP="009648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  <w:r w:rsidR="005E4A39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26</w:t>
            </w:r>
          </w:p>
        </w:tc>
      </w:tr>
      <w:tr w:rsidR="00557272" w:rsidRPr="00A67C56" w:rsidTr="00430B2A">
        <w:tc>
          <w:tcPr>
            <w:tcW w:w="9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7272" w:rsidRPr="009648C2" w:rsidRDefault="00AC5C5D" w:rsidP="009648C2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48C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="00557272" w:rsidRPr="009648C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</w:t>
            </w:r>
            <w:r w:rsidR="003251ED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дифференцированного зачета</w:t>
            </w:r>
          </w:p>
        </w:tc>
      </w:tr>
    </w:tbl>
    <w:p w:rsidR="00557272" w:rsidRPr="00A67C56" w:rsidRDefault="00557272" w:rsidP="00557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8"/>
        </w:rPr>
      </w:pPr>
    </w:p>
    <w:p w:rsidR="00557272" w:rsidRPr="00557272" w:rsidRDefault="00557272" w:rsidP="00557272">
      <w:pPr>
        <w:rPr>
          <w:rFonts w:ascii="Times New Roman" w:hAnsi="Times New Roman" w:cs="Times New Roman"/>
        </w:rPr>
        <w:sectPr w:rsidR="00557272" w:rsidRPr="00557272">
          <w:pgSz w:w="11906" w:h="16838"/>
          <w:pgMar w:top="1134" w:right="850" w:bottom="1134" w:left="1701" w:header="708" w:footer="708" w:gutter="0"/>
          <w:cols w:space="720"/>
        </w:sectPr>
      </w:pPr>
    </w:p>
    <w:p w:rsidR="00557272" w:rsidRDefault="00557272" w:rsidP="0055727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Cs w:val="28"/>
        </w:rPr>
      </w:pPr>
      <w:r w:rsidRPr="00A67C56">
        <w:rPr>
          <w:b/>
          <w:szCs w:val="28"/>
        </w:rPr>
        <w:lastRenderedPageBreak/>
        <w:t>2.2. Тематический план и содержание учебной дисциплины</w:t>
      </w:r>
      <w:r w:rsidRPr="00A67C56">
        <w:rPr>
          <w:b/>
          <w:caps/>
          <w:szCs w:val="28"/>
        </w:rPr>
        <w:t xml:space="preserve"> </w:t>
      </w:r>
      <w:r w:rsidR="008F5C9F">
        <w:rPr>
          <w:b/>
          <w:szCs w:val="28"/>
        </w:rPr>
        <w:t>Безопасность жизнедеятельности</w:t>
      </w:r>
    </w:p>
    <w:p w:rsidR="005E4A39" w:rsidRPr="005E4A39" w:rsidRDefault="00130752" w:rsidP="005E4A39">
      <w:pPr>
        <w:keepNext/>
        <w:keepLines/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</w:rPr>
        <w:t xml:space="preserve">По специальности: </w:t>
      </w:r>
      <w:r w:rsidR="005E4A39" w:rsidRPr="006C099E">
        <w:rPr>
          <w:rFonts w:ascii="Times New Roman" w:hAnsi="Times New Roman" w:cs="Times New Roman"/>
          <w:b/>
          <w:sz w:val="24"/>
          <w:szCs w:val="24"/>
        </w:rPr>
        <w:t>23.02.03 Техническое обслуживание и ремонт автомобильного транспорта</w:t>
      </w:r>
      <w:r w:rsidR="005E4A39">
        <w:rPr>
          <w:rFonts w:ascii="Times New Roman" w:hAnsi="Times New Roman" w:cs="Times New Roman"/>
          <w:b/>
          <w:sz w:val="24"/>
          <w:szCs w:val="24"/>
        </w:rPr>
        <w:t>.</w:t>
      </w:r>
    </w:p>
    <w:p w:rsidR="009648C2" w:rsidRPr="00A27618" w:rsidRDefault="009648C2" w:rsidP="009648C2">
      <w:pPr>
        <w:pStyle w:val="ad"/>
        <w:spacing w:after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08"/>
        <w:gridCol w:w="10348"/>
        <w:gridCol w:w="992"/>
        <w:gridCol w:w="1134"/>
      </w:tblGrid>
      <w:tr w:rsidR="00557272" w:rsidRPr="00A67C56" w:rsidTr="00A67C56">
        <w:trPr>
          <w:trHeight w:val="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72" w:rsidRPr="00A67C56" w:rsidRDefault="00557272" w:rsidP="00672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C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72" w:rsidRPr="00A67C56" w:rsidRDefault="00557272" w:rsidP="00672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C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работы, самостоятельная работа обучающихся.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72" w:rsidRPr="00A67C56" w:rsidRDefault="00557272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C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72" w:rsidRPr="00A67C56" w:rsidRDefault="00557272" w:rsidP="00A67C5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C56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усвоения</w:t>
            </w:r>
          </w:p>
        </w:tc>
      </w:tr>
      <w:tr w:rsidR="00557272" w:rsidRPr="00A67C56" w:rsidTr="00A67C56">
        <w:trPr>
          <w:trHeight w:val="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72" w:rsidRPr="00A67C56" w:rsidRDefault="00557272" w:rsidP="00AC5C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C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72" w:rsidRPr="00A67C56" w:rsidRDefault="00557272" w:rsidP="00AC5C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C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72" w:rsidRPr="00A67C56" w:rsidRDefault="00557272" w:rsidP="00AC5C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C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72" w:rsidRPr="00A67C56" w:rsidRDefault="00557272" w:rsidP="00AC5C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C5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57272" w:rsidRPr="00A67C56" w:rsidTr="00A67C56">
        <w:trPr>
          <w:trHeight w:val="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72" w:rsidRPr="008F5C9F" w:rsidRDefault="008F5C9F" w:rsidP="008F5C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  <w:proofErr w:type="gramStart"/>
            <w:r w:rsidRPr="008F5C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proofErr w:type="gramEnd"/>
            <w:r w:rsidRPr="008F5C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Гражданская оборона</w:t>
            </w:r>
          </w:p>
        </w:tc>
        <w:tc>
          <w:tcPr>
            <w:tcW w:w="1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72" w:rsidRPr="00A67C56" w:rsidRDefault="00557272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72" w:rsidRPr="00A67C56" w:rsidRDefault="00557272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57272" w:rsidRPr="00A67C56" w:rsidRDefault="00557272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57272" w:rsidRPr="00A67C56" w:rsidTr="00A67C56">
        <w:trPr>
          <w:trHeight w:val="393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9F" w:rsidRPr="008F5C9F" w:rsidRDefault="008F5C9F" w:rsidP="005B1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5C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1.1.</w:t>
            </w:r>
          </w:p>
          <w:p w:rsidR="00557272" w:rsidRPr="00A67C56" w:rsidRDefault="008F5C9F" w:rsidP="005B1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5C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Единая государственная система предупреждения и ликвидации чрезвычайных ситуаций.</w:t>
            </w:r>
          </w:p>
        </w:tc>
        <w:tc>
          <w:tcPr>
            <w:tcW w:w="1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72" w:rsidRPr="00A67C56" w:rsidRDefault="00557272" w:rsidP="008F1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C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72" w:rsidRPr="00A67C56" w:rsidRDefault="00557272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72" w:rsidRPr="00A67C56" w:rsidRDefault="00557272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7C5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557272" w:rsidRPr="00A67C56" w:rsidTr="00A67C56">
        <w:trPr>
          <w:trHeight w:val="276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72" w:rsidRPr="00A67C56" w:rsidRDefault="00557272" w:rsidP="00A67C5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72" w:rsidRPr="00185115" w:rsidRDefault="00557272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851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56F3B" w:rsidRPr="0018511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-2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72" w:rsidRPr="005E4A39" w:rsidRDefault="008F5C9F" w:rsidP="008F5C9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4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Единая государственная система предупреждения и ликвидации чрезвычайных ситуаций</w:t>
            </w:r>
            <w:r w:rsidRPr="005E4A39"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72" w:rsidRPr="00A67C56" w:rsidRDefault="00557272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C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557272" w:rsidRDefault="008F1CAF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:rsidR="008F1CAF" w:rsidRDefault="008F1CAF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F1CAF" w:rsidRDefault="008F1CAF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F1CAF" w:rsidRDefault="008F1CAF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F1CAF" w:rsidRDefault="008F1CAF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F1CAF" w:rsidRDefault="008F1CAF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F1CAF" w:rsidRPr="00A67C56" w:rsidRDefault="008F1CAF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5B1C61" w:rsidRPr="00A67C56" w:rsidTr="00A67C56">
        <w:trPr>
          <w:trHeight w:val="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C61" w:rsidRPr="005B1C61" w:rsidRDefault="005B1C61" w:rsidP="005B1C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1C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1.2.  Организация гражданской обороны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C61" w:rsidRDefault="005B1C61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C61" w:rsidRPr="005B1C61" w:rsidRDefault="005B1C61" w:rsidP="005B1C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C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</w:t>
            </w:r>
          </w:p>
          <w:p w:rsidR="005B1C61" w:rsidRPr="00A67C56" w:rsidRDefault="005B1C61" w:rsidP="005B1C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1C61">
              <w:rPr>
                <w:rFonts w:ascii="Times New Roman" w:hAnsi="Times New Roman" w:cs="Times New Roman"/>
                <w:bCs/>
                <w:sz w:val="20"/>
                <w:szCs w:val="20"/>
              </w:rPr>
              <w:t>1. Ядерное оружие. Химическое и биологическое оружие. Средства индивидуальной защиты от оружия массового поражения. Средства коллективной защиты от оружия массового поражения. Приборы радиационной и химической разведки и контроля.</w:t>
            </w:r>
            <w:proofErr w:type="gramStart"/>
            <w:r w:rsidRPr="005B1C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.</w:t>
            </w:r>
            <w:proofErr w:type="gramEnd"/>
            <w:r w:rsidRPr="005B1C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Правила поведения и действия людей в зонах радиоактивного, химического заражения и в очаге биологического поражения.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61" w:rsidRPr="00A67C56" w:rsidRDefault="00A7515A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C61" w:rsidRPr="00A67C56" w:rsidRDefault="005B1C61" w:rsidP="00A67C5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1C61" w:rsidRPr="00A67C56" w:rsidTr="00A67C56">
        <w:trPr>
          <w:trHeight w:val="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C61" w:rsidRPr="005B1C61" w:rsidRDefault="005B1C61" w:rsidP="005B1C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C61" w:rsidRDefault="005B1C61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376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C61" w:rsidRPr="00A67C56" w:rsidRDefault="005B1C61" w:rsidP="00185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1C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</w:t>
            </w:r>
            <w:r w:rsidR="00EE64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E6415" w:rsidRPr="00376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376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индивидуальной защиты</w:t>
            </w:r>
            <w:r w:rsidRPr="005B1C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оружия массового поражения. 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тработка нормативов по надеванию</w:t>
            </w:r>
            <w:r w:rsidRPr="005B1C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противогаза и ОЗК.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61" w:rsidRPr="00A67C56" w:rsidRDefault="00C845B3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C61" w:rsidRPr="00A67C56" w:rsidRDefault="00C845B3" w:rsidP="00A67C5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5B1C61" w:rsidRPr="00A67C56" w:rsidTr="00A67C56">
        <w:trPr>
          <w:trHeight w:val="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C61" w:rsidRPr="005B1C61" w:rsidRDefault="005B1C61" w:rsidP="005B1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C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1.4.</w:t>
            </w:r>
          </w:p>
          <w:p w:rsidR="005B1C61" w:rsidRPr="005B1C61" w:rsidRDefault="005B1C61" w:rsidP="005B1C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1C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Защита населения и территорий при стихийных бедствиях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C61" w:rsidRDefault="005B1C61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C61" w:rsidRPr="005B1C61" w:rsidRDefault="005B1C61" w:rsidP="00185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C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</w:t>
            </w:r>
          </w:p>
          <w:p w:rsidR="005B1C61" w:rsidRPr="005B1C61" w:rsidRDefault="005B1C61" w:rsidP="00185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1C61">
              <w:rPr>
                <w:rFonts w:ascii="Times New Roman" w:hAnsi="Times New Roman" w:cs="Times New Roman"/>
                <w:bCs/>
                <w:sz w:val="20"/>
                <w:szCs w:val="20"/>
              </w:rPr>
              <w:t>Защита при землетрясениях, извержениях вулканов, ураганах, бурях, смерчах, грозах. Защита при снежных заносах, сходе лавин, метели, вьюге, селях, оползнях. Защита при наводнениях, лесных, степных и торфяных пожарах.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61" w:rsidRPr="00A67C56" w:rsidRDefault="00376C93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C61" w:rsidRPr="00A67C56" w:rsidRDefault="005B1C61" w:rsidP="00A67C5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57272" w:rsidRPr="00A67C56" w:rsidTr="00A67C56">
        <w:trPr>
          <w:trHeight w:val="24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C61" w:rsidRPr="005B1C61" w:rsidRDefault="005B1C61" w:rsidP="005B1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C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1.5. </w:t>
            </w:r>
          </w:p>
          <w:p w:rsidR="005B1C61" w:rsidRPr="005B1C61" w:rsidRDefault="005B1C61" w:rsidP="005B1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C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территорий при авариях (катастрофах) на транспорте</w:t>
            </w:r>
          </w:p>
          <w:p w:rsidR="00557272" w:rsidRPr="00A67C56" w:rsidRDefault="00557272" w:rsidP="00185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C61" w:rsidRPr="005B1C61" w:rsidRDefault="005B1C61" w:rsidP="005B1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C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</w:t>
            </w:r>
          </w:p>
          <w:p w:rsidR="00557272" w:rsidRPr="00EE6415" w:rsidRDefault="00EE6415" w:rsidP="005B1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1.</w:t>
            </w:r>
            <w:r w:rsidR="005B1C61" w:rsidRPr="00EE6415">
              <w:rPr>
                <w:rFonts w:ascii="Times New Roman" w:hAnsi="Times New Roman" w:cs="Times New Roman"/>
                <w:bCs/>
                <w:sz w:val="20"/>
                <w:szCs w:val="20"/>
              </w:rPr>
              <w:t>Защита при автомобильных и железнодорожных авариях (катастрофах). 2. Защита при авариях (катастрофах) на воздушном и водном транспорте.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72" w:rsidRPr="009376C3" w:rsidRDefault="00376C93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72" w:rsidRPr="00A67C56" w:rsidRDefault="00557272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7C5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557272" w:rsidRPr="00A67C56" w:rsidTr="00A67C56">
        <w:trPr>
          <w:trHeight w:val="2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415" w:rsidRPr="00EE6415" w:rsidRDefault="00EE6415" w:rsidP="00EE64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4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1.6. </w:t>
            </w:r>
          </w:p>
          <w:p w:rsidR="00557272" w:rsidRPr="00A67C56" w:rsidRDefault="00EE6415" w:rsidP="00EE641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4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территорий при авариях (катастрофах) на производственных объектах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72" w:rsidRPr="00185115" w:rsidRDefault="00376C93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5-6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415" w:rsidRPr="005B1C61" w:rsidRDefault="00A7515A" w:rsidP="00A75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7C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  <w:p w:rsidR="00557272" w:rsidRPr="00EE6415" w:rsidRDefault="00EE6415" w:rsidP="008F5C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51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Защита при авариях (катастрофах) на пожароопасных объектах</w:t>
            </w:r>
            <w:r w:rsidRPr="00EE64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Защита при авариях (катастрофах) на взрывоопасных объектах. Защита при авариях (катастрофах) на </w:t>
            </w:r>
            <w:proofErr w:type="spellStart"/>
            <w:r w:rsidRPr="00EE6415">
              <w:rPr>
                <w:rFonts w:ascii="Times New Roman" w:hAnsi="Times New Roman" w:cs="Times New Roman"/>
                <w:bCs/>
                <w:sz w:val="20"/>
                <w:szCs w:val="20"/>
              </w:rPr>
              <w:t>гидродинамически</w:t>
            </w:r>
            <w:proofErr w:type="spellEnd"/>
            <w:r w:rsidRPr="00EE64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опасных объектах. Защита при авариях (катастрофах) на химически опасных объектах. Защита при авариях (катастрофах) на радиационно-опасных объектах.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72" w:rsidRPr="00185115" w:rsidRDefault="00A7515A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557272" w:rsidRDefault="00557272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5B3" w:rsidRDefault="00C845B3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5B3" w:rsidRDefault="00C845B3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5B3" w:rsidRDefault="00C845B3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5B3" w:rsidRDefault="00C845B3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5B3" w:rsidRDefault="00C845B3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5B3" w:rsidRPr="00A67C56" w:rsidRDefault="00C845B3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5D63F3" w:rsidRPr="00A67C56" w:rsidTr="00A67C56">
        <w:trPr>
          <w:trHeight w:val="20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F3" w:rsidRPr="00A67C56" w:rsidRDefault="005D63F3" w:rsidP="00A67C5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F3" w:rsidRPr="00185115" w:rsidRDefault="00376C93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7-8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F3" w:rsidRPr="00EE6415" w:rsidRDefault="00EE6415" w:rsidP="00D95C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4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</w:t>
            </w:r>
            <w:r w:rsidRPr="00EE64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Отработка порядка и правил действий при возникновении пожара, пользовании </w:t>
            </w:r>
            <w:r w:rsidRPr="00EE641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средствами пожаротушения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F3" w:rsidRPr="005B1C61" w:rsidRDefault="00C845B3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5D63F3" w:rsidRPr="00A67C56" w:rsidRDefault="005D63F3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57272" w:rsidRPr="00A67C56" w:rsidTr="00A67C56">
        <w:trPr>
          <w:trHeight w:val="2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72" w:rsidRPr="00EE6415" w:rsidRDefault="00EE6415" w:rsidP="000A1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4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Тема 1.7. Обеспечение безопасности при неблагоприятной экологической обстановке</w:t>
            </w:r>
          </w:p>
        </w:tc>
        <w:tc>
          <w:tcPr>
            <w:tcW w:w="1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72" w:rsidRPr="00A67C56" w:rsidRDefault="00557272" w:rsidP="000A1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272" w:rsidRPr="00A67C56" w:rsidRDefault="00557272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72" w:rsidRPr="00A67C56" w:rsidRDefault="00557272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7C5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557272" w:rsidRPr="00A67C56" w:rsidTr="00A67C56">
        <w:trPr>
          <w:trHeight w:val="530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272" w:rsidRPr="00A67C56" w:rsidRDefault="00557272" w:rsidP="00A67C5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72" w:rsidRPr="000A13D9" w:rsidRDefault="00557272" w:rsidP="00D95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415" w:rsidRPr="005B1C61" w:rsidRDefault="00EE6415" w:rsidP="00EE6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C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</w:t>
            </w:r>
          </w:p>
          <w:p w:rsidR="005D63F3" w:rsidRPr="00EE6415" w:rsidRDefault="00EE6415" w:rsidP="008F5C9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415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безопасности при неблагоприятной экологической обстановке.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272" w:rsidRPr="00A67C56" w:rsidRDefault="00376C93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557272" w:rsidRPr="00A67C56" w:rsidRDefault="00557272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67BDD" w:rsidRPr="00A67C56" w:rsidTr="00A67C56">
        <w:trPr>
          <w:trHeight w:val="20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DD" w:rsidRPr="00A67C56" w:rsidRDefault="00A67BDD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DD" w:rsidRPr="00A67C56" w:rsidRDefault="00A67BDD" w:rsidP="000A1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DD" w:rsidRPr="000A13D9" w:rsidRDefault="00A67BDD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67BDD" w:rsidRPr="00A67C56" w:rsidRDefault="00A67BDD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958CF" w:rsidRPr="00A67C56" w:rsidTr="00A67C56">
        <w:trPr>
          <w:trHeight w:val="2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58CF" w:rsidRPr="00EE6415" w:rsidRDefault="00EE6415" w:rsidP="008F16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64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1.8. Обеспечение безопасности при неблагоприятной социальной обстановке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F" w:rsidRPr="00A67C56" w:rsidRDefault="007958CF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415" w:rsidRDefault="00EE6415" w:rsidP="00376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958CF" w:rsidRPr="00A67C56" w:rsidRDefault="007958CF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CF" w:rsidRPr="00A67C56" w:rsidRDefault="007958CF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958CF" w:rsidRPr="00A67C56" w:rsidRDefault="007958CF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7958CF" w:rsidRPr="00A67C56" w:rsidTr="00A67C56">
        <w:trPr>
          <w:trHeight w:val="20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8CF" w:rsidRPr="00A67C56" w:rsidRDefault="007958CF" w:rsidP="00A67C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F" w:rsidRPr="00BB243A" w:rsidRDefault="007958CF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415" w:rsidRPr="00EE6415" w:rsidRDefault="00EE6415" w:rsidP="00EE6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4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</w:t>
            </w:r>
          </w:p>
          <w:p w:rsidR="007958CF" w:rsidRPr="00EE6415" w:rsidRDefault="00EE6415" w:rsidP="008F5C9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415">
              <w:rPr>
                <w:rFonts w:ascii="Times New Roman" w:hAnsi="Times New Roman" w:cs="Times New Roman"/>
                <w:bCs/>
                <w:sz w:val="20"/>
                <w:szCs w:val="20"/>
              </w:rPr>
              <w:t>1. Обеспечение безопасности при эпидемии. 2. Обеспечение безопасности при нахождении на территории ведения боевых действий и во время общественных беспорядков. 3. Обеспечение безопасности в случае захвата заложником. 4. Обеспечение безопасности при обнаружении подозрительных предметов, угрозе совершения и совершённом теракте.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CF" w:rsidRPr="00A67C56" w:rsidRDefault="00376C93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958CF" w:rsidRPr="00A67C56" w:rsidRDefault="008F1CAF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8F164D" w:rsidRPr="00A67C56" w:rsidTr="00A67C56">
        <w:trPr>
          <w:trHeight w:val="20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F8A" w:rsidRPr="00C845B3" w:rsidRDefault="00691F8A" w:rsidP="00C84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2. </w:t>
            </w:r>
          </w:p>
          <w:p w:rsidR="008F164D" w:rsidRPr="00C845B3" w:rsidRDefault="00691F8A" w:rsidP="00C8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военной службы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64D" w:rsidRPr="00A67C56" w:rsidRDefault="008F164D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64D" w:rsidRDefault="008F164D" w:rsidP="00376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76C93" w:rsidRPr="00EE6415" w:rsidRDefault="00376C93" w:rsidP="0037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4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</w:t>
            </w:r>
          </w:p>
          <w:p w:rsidR="00BB243A" w:rsidRPr="00A67C56" w:rsidRDefault="00BB243A" w:rsidP="00B87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64D" w:rsidRPr="00A67C56" w:rsidRDefault="008F164D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F164D" w:rsidRPr="00A67C56" w:rsidRDefault="008F164D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8F164D" w:rsidRPr="00A67C56" w:rsidTr="00A67C56">
        <w:trPr>
          <w:trHeight w:val="20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64D" w:rsidRPr="00C845B3" w:rsidRDefault="00691F8A" w:rsidP="00C84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2.1. Вооружённые Силы России на современном этапе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64D" w:rsidRPr="00B87D0B" w:rsidRDefault="008F164D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64D" w:rsidRPr="00691F8A" w:rsidRDefault="00691F8A" w:rsidP="00691F8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6C93">
              <w:rPr>
                <w:rFonts w:ascii="Times New Roman" w:hAnsi="Times New Roman" w:cs="Times New Roman"/>
                <w:bCs/>
                <w:sz w:val="20"/>
                <w:szCs w:val="20"/>
              </w:rPr>
              <w:t>Состав и организационная структура Вооружённых Сил.</w:t>
            </w:r>
            <w:r w:rsidRPr="00376C93">
              <w:rPr>
                <w:bCs/>
              </w:rPr>
              <w:t xml:space="preserve"> </w:t>
            </w:r>
            <w:r w:rsidRPr="00376C93">
              <w:rPr>
                <w:rFonts w:ascii="Times New Roman" w:hAnsi="Times New Roman" w:cs="Times New Roman"/>
                <w:bCs/>
                <w:sz w:val="20"/>
                <w:szCs w:val="20"/>
              </w:rPr>
              <w:t>Виды Вооружённых Сил и рода войск. Система руководства и управления</w:t>
            </w:r>
            <w:r w:rsidRPr="00C845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Вооружёнными Силами. Воинская обязанность и комплектование Вооружённых Сил личным составом.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64D" w:rsidRPr="00A67C56" w:rsidRDefault="00376C93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F164D" w:rsidRPr="00A67C56" w:rsidRDefault="008F1CAF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8F164D" w:rsidRPr="00A67C56" w:rsidTr="00A67C56">
        <w:trPr>
          <w:trHeight w:val="20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B3" w:rsidRPr="00C845B3" w:rsidRDefault="00C845B3" w:rsidP="00C84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2.2. </w:t>
            </w:r>
          </w:p>
          <w:p w:rsidR="008F164D" w:rsidRPr="00C845B3" w:rsidRDefault="00691F8A" w:rsidP="00C8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Уставы Вооружённых Сил России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64D" w:rsidRPr="00B87D0B" w:rsidRDefault="008F164D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F8A" w:rsidRPr="00EE6415" w:rsidRDefault="00691F8A" w:rsidP="00691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4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</w:t>
            </w:r>
          </w:p>
          <w:p w:rsidR="008F164D" w:rsidRPr="00C845B3" w:rsidRDefault="00C845B3" w:rsidP="00C84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45B3">
              <w:rPr>
                <w:rFonts w:ascii="Times New Roman" w:hAnsi="Times New Roman" w:cs="Times New Roman"/>
                <w:bCs/>
                <w:sz w:val="20"/>
                <w:szCs w:val="20"/>
              </w:rPr>
              <w:t>Военная присяга. Боевое знамя воинской части. Военнослужащие и взаимоотношения между ними. Внутренний порядок, размещение и быт военнослужащих. Суточный наряд роты. Воинская дисциплина. Караульная служба. Обязанности и действия часового.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64D" w:rsidRPr="00A67C56" w:rsidRDefault="00376C93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F164D" w:rsidRPr="00A67C56" w:rsidRDefault="008F164D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8F164D" w:rsidRPr="00A67C56" w:rsidTr="00A67C56">
        <w:trPr>
          <w:trHeight w:val="20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B3" w:rsidRPr="00C845B3" w:rsidRDefault="00C845B3" w:rsidP="00C84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2.3. </w:t>
            </w:r>
          </w:p>
          <w:p w:rsidR="008F164D" w:rsidRPr="00C845B3" w:rsidRDefault="00C845B3" w:rsidP="00C8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Строевая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64D" w:rsidRPr="00A67C56" w:rsidRDefault="008F164D" w:rsidP="00C84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B3" w:rsidRPr="00EE6415" w:rsidRDefault="00C845B3" w:rsidP="00C84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4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</w:t>
            </w:r>
          </w:p>
          <w:p w:rsidR="008F164D" w:rsidRPr="00C845B3" w:rsidRDefault="00C845B3" w:rsidP="00C84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45B3">
              <w:rPr>
                <w:rFonts w:ascii="Times New Roman" w:hAnsi="Times New Roman" w:cs="Times New Roman"/>
                <w:bCs/>
                <w:sz w:val="20"/>
                <w:szCs w:val="20"/>
              </w:rPr>
              <w:t>Строи и управления ими.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64D" w:rsidRPr="00A67C56" w:rsidRDefault="00A47FFA" w:rsidP="00C84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F164D" w:rsidRPr="00A67C56" w:rsidRDefault="008F164D" w:rsidP="00C84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B87D0B" w:rsidRPr="00A67C56" w:rsidTr="00A67C56">
        <w:trPr>
          <w:trHeight w:val="20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B3" w:rsidRPr="00C845B3" w:rsidRDefault="00C845B3" w:rsidP="00C84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2.4. </w:t>
            </w:r>
          </w:p>
          <w:p w:rsidR="00B87D0B" w:rsidRPr="00C845B3" w:rsidRDefault="00C845B3" w:rsidP="00C8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Огневая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0B" w:rsidRPr="00320F32" w:rsidRDefault="00B87D0B" w:rsidP="00C84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0B" w:rsidRPr="00A67C56" w:rsidRDefault="00C845B3" w:rsidP="00C84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A8B">
              <w:rPr>
                <w:bCs/>
              </w:rPr>
              <w:t xml:space="preserve"> </w:t>
            </w:r>
            <w:r w:rsidRPr="00C845B3">
              <w:rPr>
                <w:rFonts w:ascii="Times New Roman" w:hAnsi="Times New Roman" w:cs="Times New Roman"/>
                <w:bCs/>
                <w:sz w:val="20"/>
                <w:szCs w:val="20"/>
              </w:rPr>
              <w:t>Отработка нормативов по неполной разборке и сборке автом</w:t>
            </w:r>
            <w:r w:rsidR="005E4A39">
              <w:rPr>
                <w:rFonts w:ascii="Times New Roman" w:hAnsi="Times New Roman" w:cs="Times New Roman"/>
                <w:bCs/>
                <w:sz w:val="20"/>
                <w:szCs w:val="20"/>
              </w:rPr>
              <w:t>ата. Неполная разборка и сборка</w:t>
            </w:r>
            <w:r w:rsidRPr="00C845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автомата.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0B" w:rsidRPr="00A67C56" w:rsidRDefault="00C845B3" w:rsidP="00C84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87D0B" w:rsidRPr="00A67C56" w:rsidRDefault="00A47FFA" w:rsidP="00C84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</w:tr>
      <w:tr w:rsidR="00B87D0B" w:rsidRPr="00A67C56" w:rsidTr="00A67C56">
        <w:trPr>
          <w:trHeight w:val="20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B3" w:rsidRPr="00C845B3" w:rsidRDefault="00C845B3" w:rsidP="00C84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2.5.  </w:t>
            </w:r>
          </w:p>
          <w:p w:rsidR="00B87D0B" w:rsidRPr="00A67C56" w:rsidRDefault="00C845B3" w:rsidP="00C8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Медико-санитарная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0B" w:rsidRPr="00C845B3" w:rsidRDefault="00376C93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9-10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0B" w:rsidRPr="003251ED" w:rsidRDefault="003251ED" w:rsidP="0032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51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Общие сведения о ранах, осложнения ран, способах остановки кровотечения и обработки ран.</w:t>
            </w:r>
            <w:r w:rsidRPr="00376C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Порядок наложения повязки при ранениях головы, туловища, верхних и нижних конечностей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0B" w:rsidRPr="00A67C56" w:rsidRDefault="00A7515A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87D0B" w:rsidRPr="00A67C56" w:rsidRDefault="00B87D0B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B87D0B" w:rsidRPr="00A67C56" w:rsidTr="00A67C56">
        <w:trPr>
          <w:trHeight w:val="20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0B" w:rsidRPr="00A67C56" w:rsidRDefault="00B87D0B" w:rsidP="00A67C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0B" w:rsidRPr="00C845B3" w:rsidRDefault="00B87D0B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0B" w:rsidRPr="00A47FFA" w:rsidRDefault="00C845B3" w:rsidP="000B7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4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</w:t>
            </w:r>
            <w:r w:rsidRPr="00A47FF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376C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Первая (доврачебная) помощь при ушибах, переломах, вывихах, растяжениях связок и синдроме</w:t>
            </w:r>
            <w:r w:rsidRPr="00A47F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длительного сдавливания. 4. Первая (доврачебная) помощь при ожогах. Первая (доврачебная) помощь при поражении электрическим током. Первая (доврачебная) помощь при утоплении. 7. Первая (доврачебная) помощь при перегревании, переохлаждении организма, при обморожении и общем замерзании.</w:t>
            </w:r>
            <w:proofErr w:type="gramStart"/>
            <w:r w:rsidR="00A47FFA" w:rsidRPr="00A47F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.</w:t>
            </w:r>
            <w:proofErr w:type="gramEnd"/>
            <w:r w:rsidR="00A47FFA" w:rsidRPr="00A47F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Первая (доврачебная) помощь при отравлениях. Доврачебная помощь при клинической смерти.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0B" w:rsidRPr="00A67C56" w:rsidRDefault="00376C93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87D0B" w:rsidRPr="00A67C56" w:rsidRDefault="008F1CAF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20F32" w:rsidRPr="00A67C56" w:rsidTr="00A67C56">
        <w:trPr>
          <w:trHeight w:val="20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F32" w:rsidRPr="00A67C56" w:rsidRDefault="00320F32" w:rsidP="00A67C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F32" w:rsidRPr="00C845B3" w:rsidRDefault="003251ED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11-12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F32" w:rsidRPr="00A67C56" w:rsidRDefault="003251ED" w:rsidP="00237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6C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32" w:rsidRPr="00A67C56" w:rsidRDefault="003251ED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20F32" w:rsidRPr="00A67C56" w:rsidRDefault="00320F32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20F32" w:rsidRPr="00A67C56" w:rsidTr="00A67C56">
        <w:trPr>
          <w:trHeight w:val="20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F32" w:rsidRPr="00A67C56" w:rsidRDefault="001209DA" w:rsidP="00A67C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F32" w:rsidRPr="00237B38" w:rsidRDefault="00320F32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F32" w:rsidRPr="00A67C56" w:rsidRDefault="00320F32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32" w:rsidRPr="00A67C56" w:rsidRDefault="008F5C9F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E4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20F32" w:rsidRPr="00A67C56" w:rsidRDefault="00320F32" w:rsidP="00A6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</w:tbl>
    <w:p w:rsidR="00A47FFA" w:rsidRDefault="00A47FFA" w:rsidP="00557272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A47FF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57272" w:rsidRPr="00A67C56" w:rsidRDefault="00557272" w:rsidP="00672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A67C56">
        <w:rPr>
          <w:b/>
          <w:caps/>
        </w:rPr>
        <w:lastRenderedPageBreak/>
        <w:t>3. условия реализации программы дисциплины</w:t>
      </w:r>
    </w:p>
    <w:p w:rsidR="00557272" w:rsidRPr="00A67C56" w:rsidRDefault="00557272" w:rsidP="00A67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7C56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E47999" w:rsidRPr="00BC32CA" w:rsidRDefault="00E47999" w:rsidP="00E47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C32CA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программы дисциплины требует наличия учебного кабинета </w:t>
      </w:r>
      <w:r w:rsidR="00F945F6"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Безопасность жизнедеятельности и </w:t>
      </w:r>
      <w:r w:rsidRPr="00BC32CA">
        <w:rPr>
          <w:rFonts w:ascii="Times New Roman" w:hAnsi="Times New Roman" w:cs="Times New Roman"/>
          <w:color w:val="000000"/>
          <w:sz w:val="24"/>
          <w:szCs w:val="24"/>
        </w:rPr>
        <w:t>охраны труда.</w:t>
      </w:r>
    </w:p>
    <w:p w:rsidR="00E47999" w:rsidRPr="00BC32CA" w:rsidRDefault="00E47999" w:rsidP="00E47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C32CA">
        <w:rPr>
          <w:rFonts w:ascii="Times New Roman" w:hAnsi="Times New Roman" w:cs="Times New Roman"/>
          <w:color w:val="000000"/>
          <w:sz w:val="24"/>
          <w:szCs w:val="24"/>
        </w:rPr>
        <w:t>Оборудование учебного кабинета:</w:t>
      </w:r>
    </w:p>
    <w:p w:rsidR="00E47999" w:rsidRPr="00BC32CA" w:rsidRDefault="00E47999" w:rsidP="00E47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C32CA">
        <w:rPr>
          <w:rFonts w:ascii="Times New Roman" w:hAnsi="Times New Roman" w:cs="Times New Roman"/>
          <w:color w:val="000000"/>
          <w:sz w:val="24"/>
          <w:szCs w:val="24"/>
        </w:rPr>
        <w:t xml:space="preserve">-посадочные места по количеству </w:t>
      </w:r>
      <w:proofErr w:type="gramStart"/>
      <w:r w:rsidRPr="00BC32CA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BC32C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47999" w:rsidRPr="00BC32CA" w:rsidRDefault="00E47999" w:rsidP="00E47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C32CA">
        <w:rPr>
          <w:rFonts w:ascii="Times New Roman" w:hAnsi="Times New Roman" w:cs="Times New Roman"/>
          <w:color w:val="000000"/>
          <w:sz w:val="24"/>
          <w:szCs w:val="24"/>
        </w:rPr>
        <w:t>- рабочее место преподавателя;</w:t>
      </w:r>
    </w:p>
    <w:p w:rsidR="00E47999" w:rsidRPr="00BC32CA" w:rsidRDefault="00E47999" w:rsidP="00E47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C32CA">
        <w:rPr>
          <w:rFonts w:ascii="Times New Roman" w:hAnsi="Times New Roman" w:cs="Times New Roman"/>
          <w:color w:val="000000"/>
          <w:sz w:val="24"/>
          <w:szCs w:val="24"/>
        </w:rPr>
        <w:t>-наглядные пособия;</w:t>
      </w:r>
    </w:p>
    <w:p w:rsidR="00E47999" w:rsidRPr="00BC32CA" w:rsidRDefault="00E47999" w:rsidP="00E47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C32CA">
        <w:rPr>
          <w:rFonts w:ascii="Times New Roman" w:hAnsi="Times New Roman" w:cs="Times New Roman"/>
          <w:color w:val="000000"/>
          <w:sz w:val="24"/>
          <w:szCs w:val="24"/>
        </w:rPr>
        <w:t>- комплект учебно-методической документации.</w:t>
      </w:r>
    </w:p>
    <w:p w:rsidR="00E47999" w:rsidRPr="00BC32CA" w:rsidRDefault="00E47999" w:rsidP="00E47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C32CA">
        <w:rPr>
          <w:rFonts w:ascii="Times New Roman" w:hAnsi="Times New Roman" w:cs="Times New Roman"/>
          <w:color w:val="000000"/>
          <w:sz w:val="24"/>
          <w:szCs w:val="24"/>
        </w:rPr>
        <w:t>Технические средства обучения:</w:t>
      </w:r>
    </w:p>
    <w:p w:rsidR="00E47999" w:rsidRPr="00BC32CA" w:rsidRDefault="00E47999" w:rsidP="00E47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C32CA">
        <w:rPr>
          <w:rFonts w:ascii="Times New Roman" w:hAnsi="Times New Roman" w:cs="Times New Roman"/>
          <w:color w:val="000000"/>
          <w:sz w:val="24"/>
          <w:szCs w:val="24"/>
        </w:rPr>
        <w:t>- компьютер с лицензионным программным обеспечением;</w:t>
      </w:r>
    </w:p>
    <w:p w:rsidR="00E47999" w:rsidRPr="00BC32CA" w:rsidRDefault="00E47999" w:rsidP="00E47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C32CA">
        <w:rPr>
          <w:rFonts w:ascii="Times New Roman" w:hAnsi="Times New Roman" w:cs="Times New Roman"/>
          <w:color w:val="000000"/>
          <w:sz w:val="24"/>
          <w:szCs w:val="24"/>
        </w:rPr>
        <w:t>- средства мультимедиа.</w:t>
      </w:r>
    </w:p>
    <w:p w:rsidR="00A47FFA" w:rsidRPr="00376C93" w:rsidRDefault="00A47FFA" w:rsidP="00376C93">
      <w:pPr>
        <w:pStyle w:val="ad"/>
        <w:spacing w:after="0"/>
        <w:jc w:val="both"/>
        <w:rPr>
          <w:rFonts w:ascii="Times New Roman" w:hAnsi="Times New Roman"/>
        </w:rPr>
      </w:pPr>
      <w:r w:rsidRPr="00376C93">
        <w:rPr>
          <w:rFonts w:ascii="Times New Roman" w:hAnsi="Times New Roman"/>
        </w:rPr>
        <w:t>Общевойсковой противогаз или противогаз ГП-7</w:t>
      </w:r>
    </w:p>
    <w:p w:rsidR="00376C93" w:rsidRPr="00376C93" w:rsidRDefault="00376C93" w:rsidP="00376C93">
      <w:pPr>
        <w:spacing w:after="0"/>
        <w:rPr>
          <w:rFonts w:ascii="Times New Roman" w:hAnsi="Times New Roman" w:cs="Times New Roman"/>
        </w:rPr>
      </w:pPr>
      <w:r w:rsidRPr="00376C93">
        <w:rPr>
          <w:rFonts w:ascii="Times New Roman" w:hAnsi="Times New Roman" w:cs="Times New Roman"/>
        </w:rPr>
        <w:t xml:space="preserve">Технические средства обучения: </w:t>
      </w:r>
    </w:p>
    <w:p w:rsidR="00376C93" w:rsidRPr="00376C93" w:rsidRDefault="00376C93" w:rsidP="00376C93">
      <w:pPr>
        <w:spacing w:after="0"/>
        <w:rPr>
          <w:rFonts w:ascii="Times New Roman" w:hAnsi="Times New Roman" w:cs="Times New Roman"/>
        </w:rPr>
      </w:pPr>
      <w:r w:rsidRPr="00376C93">
        <w:rPr>
          <w:rFonts w:ascii="Times New Roman" w:hAnsi="Times New Roman" w:cs="Times New Roman"/>
        </w:rPr>
        <w:t xml:space="preserve"> пневматические винтовки, пистолеты;</w:t>
      </w:r>
    </w:p>
    <w:p w:rsidR="00376C93" w:rsidRPr="00376C93" w:rsidRDefault="00376C93" w:rsidP="00376C93">
      <w:pPr>
        <w:spacing w:after="0"/>
        <w:rPr>
          <w:rFonts w:ascii="Times New Roman" w:hAnsi="Times New Roman" w:cs="Times New Roman"/>
        </w:rPr>
      </w:pPr>
      <w:r w:rsidRPr="00376C93">
        <w:rPr>
          <w:rFonts w:ascii="Times New Roman" w:hAnsi="Times New Roman" w:cs="Times New Roman"/>
        </w:rPr>
        <w:t xml:space="preserve"> макет автомата Калашникова;</w:t>
      </w:r>
    </w:p>
    <w:p w:rsidR="00376C93" w:rsidRPr="00376C93" w:rsidRDefault="00376C93" w:rsidP="00376C93">
      <w:pPr>
        <w:spacing w:after="0"/>
        <w:rPr>
          <w:rFonts w:ascii="Times New Roman" w:hAnsi="Times New Roman" w:cs="Times New Roman"/>
        </w:rPr>
      </w:pPr>
      <w:r w:rsidRPr="00376C93">
        <w:rPr>
          <w:rFonts w:ascii="Times New Roman" w:hAnsi="Times New Roman" w:cs="Times New Roman"/>
        </w:rPr>
        <w:t>учебные противогазы;</w:t>
      </w:r>
    </w:p>
    <w:p w:rsidR="00376C93" w:rsidRPr="00376C93" w:rsidRDefault="00376C93" w:rsidP="00376C93">
      <w:pPr>
        <w:spacing w:after="0"/>
        <w:rPr>
          <w:rFonts w:ascii="Times New Roman" w:hAnsi="Times New Roman" w:cs="Times New Roman"/>
        </w:rPr>
      </w:pPr>
      <w:r w:rsidRPr="00376C93">
        <w:rPr>
          <w:rFonts w:ascii="Times New Roman" w:hAnsi="Times New Roman" w:cs="Times New Roman"/>
        </w:rPr>
        <w:t>учебные респираторы;</w:t>
      </w:r>
    </w:p>
    <w:p w:rsidR="00376C93" w:rsidRPr="00376C93" w:rsidRDefault="00376C93" w:rsidP="00376C93">
      <w:pPr>
        <w:spacing w:after="0"/>
        <w:rPr>
          <w:rFonts w:ascii="Times New Roman" w:hAnsi="Times New Roman" w:cs="Times New Roman"/>
        </w:rPr>
      </w:pPr>
      <w:r w:rsidRPr="00376C93">
        <w:rPr>
          <w:rFonts w:ascii="Times New Roman" w:hAnsi="Times New Roman" w:cs="Times New Roman"/>
        </w:rPr>
        <w:t>ОЗК;</w:t>
      </w:r>
    </w:p>
    <w:p w:rsidR="00376C93" w:rsidRPr="00376C93" w:rsidRDefault="00376C93" w:rsidP="00376C93">
      <w:pPr>
        <w:spacing w:after="0"/>
        <w:rPr>
          <w:rFonts w:ascii="Times New Roman" w:hAnsi="Times New Roman" w:cs="Times New Roman"/>
        </w:rPr>
      </w:pPr>
      <w:r w:rsidRPr="00376C93">
        <w:rPr>
          <w:rFonts w:ascii="Times New Roman" w:hAnsi="Times New Roman" w:cs="Times New Roman"/>
        </w:rPr>
        <w:t>учебные гранаты.</w:t>
      </w:r>
    </w:p>
    <w:p w:rsidR="00A47FFA" w:rsidRPr="00672F17" w:rsidRDefault="00A47FFA" w:rsidP="00A47F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672F17">
        <w:rPr>
          <w:b/>
        </w:rPr>
        <w:t>3.2. Информационное обеспечение обучения</w:t>
      </w:r>
    </w:p>
    <w:p w:rsidR="00A47FFA" w:rsidRDefault="00A47FFA" w:rsidP="00A47F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2F17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B13C73" w:rsidRDefault="00B13C73" w:rsidP="00A47F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Основной источник</w:t>
      </w:r>
    </w:p>
    <w:p w:rsidR="00B13C73" w:rsidRPr="00B13C73" w:rsidRDefault="00B13C73" w:rsidP="00A47F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3C73">
        <w:rPr>
          <w:rFonts w:ascii="Times New Roman" w:hAnsi="Times New Roman" w:cs="Times New Roman"/>
          <w:sz w:val="24"/>
          <w:szCs w:val="24"/>
        </w:rPr>
        <w:t xml:space="preserve">Косолапова НВ  Безопасность жизнедеятельности: Учебник. – М.: Академия, 2017.– 288 </w:t>
      </w:r>
      <w:proofErr w:type="gramStart"/>
      <w:r w:rsidRPr="00B13C7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13C73">
        <w:rPr>
          <w:rFonts w:ascii="Times New Roman" w:hAnsi="Times New Roman" w:cs="Times New Roman"/>
          <w:sz w:val="24"/>
          <w:szCs w:val="24"/>
        </w:rPr>
        <w:t>.</w:t>
      </w:r>
    </w:p>
    <w:p w:rsidR="00A47FFA" w:rsidRPr="00A47FFA" w:rsidRDefault="00A47FFA" w:rsidP="00A47F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7FFA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A47FFA" w:rsidRPr="00A47FFA" w:rsidRDefault="00A47FFA" w:rsidP="00A47F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7FFA">
        <w:rPr>
          <w:rFonts w:ascii="Times New Roman" w:hAnsi="Times New Roman" w:cs="Times New Roman"/>
          <w:bCs/>
          <w:sz w:val="24"/>
          <w:szCs w:val="24"/>
        </w:rPr>
        <w:t xml:space="preserve">1. </w:t>
      </w:r>
      <w:proofErr w:type="spellStart"/>
      <w:r w:rsidRPr="00A47FFA">
        <w:rPr>
          <w:rFonts w:ascii="Times New Roman" w:hAnsi="Times New Roman" w:cs="Times New Roman"/>
          <w:bCs/>
          <w:sz w:val="24"/>
          <w:szCs w:val="24"/>
        </w:rPr>
        <w:t>Микрюков</w:t>
      </w:r>
      <w:proofErr w:type="spellEnd"/>
      <w:r w:rsidRPr="00A47FFA">
        <w:rPr>
          <w:rFonts w:ascii="Times New Roman" w:hAnsi="Times New Roman" w:cs="Times New Roman"/>
          <w:bCs/>
          <w:sz w:val="24"/>
          <w:szCs w:val="24"/>
        </w:rPr>
        <w:t xml:space="preserve"> В.Ю. Безопасность жизнедеятельности: Учебник. – М.: КНОРУС, 2010. – 288 с.</w:t>
      </w:r>
    </w:p>
    <w:p w:rsidR="00A47FFA" w:rsidRPr="00A47FFA" w:rsidRDefault="00A47FFA" w:rsidP="00A47F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7FFA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A47FFA" w:rsidRPr="00A47FFA" w:rsidRDefault="00A47FFA" w:rsidP="00A47FFA">
      <w:pPr>
        <w:pStyle w:val="af"/>
        <w:numPr>
          <w:ilvl w:val="0"/>
          <w:numId w:val="14"/>
        </w:numPr>
        <w:spacing w:before="0" w:beforeAutospacing="0" w:after="0" w:afterAutospacing="0"/>
        <w:jc w:val="both"/>
      </w:pPr>
      <w:r w:rsidRPr="00A47FFA">
        <w:t xml:space="preserve">Наставление по стрелковому делу. М.: Воениздат, 1987. – 640 </w:t>
      </w:r>
      <w:proofErr w:type="gramStart"/>
      <w:r w:rsidRPr="00A47FFA">
        <w:t>с</w:t>
      </w:r>
      <w:proofErr w:type="gramEnd"/>
      <w:r w:rsidRPr="00A47FFA">
        <w:t>.</w:t>
      </w:r>
    </w:p>
    <w:p w:rsidR="00A47FFA" w:rsidRPr="00A47FFA" w:rsidRDefault="00A47FFA" w:rsidP="00A47FFA">
      <w:pPr>
        <w:pStyle w:val="af"/>
        <w:numPr>
          <w:ilvl w:val="0"/>
          <w:numId w:val="14"/>
        </w:numPr>
        <w:spacing w:before="0" w:beforeAutospacing="0" w:after="0" w:afterAutospacing="0"/>
        <w:jc w:val="both"/>
      </w:pPr>
      <w:r w:rsidRPr="00A47FFA">
        <w:t xml:space="preserve">Общевоинские уставы Вооружённых Сил Российской Федерации. – М.: </w:t>
      </w:r>
      <w:proofErr w:type="spellStart"/>
      <w:r w:rsidRPr="00A47FFA">
        <w:t>Эксмо</w:t>
      </w:r>
      <w:proofErr w:type="spellEnd"/>
      <w:r w:rsidRPr="00A47FFA">
        <w:t>, 2009. – 608 с.</w:t>
      </w:r>
    </w:p>
    <w:p w:rsidR="00A47FFA" w:rsidRPr="00A47FFA" w:rsidRDefault="00A47FFA" w:rsidP="00A47FFA">
      <w:pPr>
        <w:pStyle w:val="af"/>
        <w:numPr>
          <w:ilvl w:val="0"/>
          <w:numId w:val="14"/>
        </w:numPr>
        <w:spacing w:before="0" w:beforeAutospacing="0" w:after="0" w:afterAutospacing="0"/>
        <w:jc w:val="both"/>
      </w:pPr>
      <w:r w:rsidRPr="00A47FFA">
        <w:t xml:space="preserve">Сборник законов Российской Федерации. – М.: </w:t>
      </w:r>
      <w:proofErr w:type="spellStart"/>
      <w:r w:rsidRPr="00A47FFA">
        <w:t>Эксмо</w:t>
      </w:r>
      <w:proofErr w:type="spellEnd"/>
      <w:r w:rsidRPr="00A47FFA">
        <w:t>, 2006. – 928 с.</w:t>
      </w:r>
    </w:p>
    <w:p w:rsidR="00A47FFA" w:rsidRPr="00A47FFA" w:rsidRDefault="00A47FFA" w:rsidP="00A47FFA">
      <w:pPr>
        <w:pStyle w:val="1"/>
        <w:tabs>
          <w:tab w:val="num" w:pos="0"/>
        </w:tabs>
        <w:ind w:left="284" w:firstLine="0"/>
        <w:jc w:val="both"/>
        <w:rPr>
          <w:b/>
          <w:caps/>
        </w:rPr>
      </w:pPr>
    </w:p>
    <w:p w:rsidR="00A47FFA" w:rsidRPr="00A47FFA" w:rsidRDefault="00A47FFA" w:rsidP="00A47FFA">
      <w:pPr>
        <w:rPr>
          <w:rFonts w:ascii="Times New Roman" w:hAnsi="Times New Roman" w:cs="Times New Roman"/>
          <w:sz w:val="24"/>
          <w:szCs w:val="24"/>
        </w:rPr>
      </w:pPr>
    </w:p>
    <w:p w:rsidR="00A47FFA" w:rsidRDefault="00A47FFA" w:rsidP="00A47FFA"/>
    <w:p w:rsidR="00A47FFA" w:rsidRDefault="00A47FFA" w:rsidP="00A47FFA"/>
    <w:p w:rsidR="00A47FFA" w:rsidRDefault="00A47FFA" w:rsidP="00A47FFA"/>
    <w:p w:rsidR="00A47FFA" w:rsidRDefault="00A47FFA" w:rsidP="00A47FFA"/>
    <w:p w:rsidR="00A47FFA" w:rsidRDefault="00A47FFA" w:rsidP="00A47FFA"/>
    <w:p w:rsidR="00A47FFA" w:rsidRDefault="00A47FFA" w:rsidP="00A47FFA"/>
    <w:p w:rsidR="00A47FFA" w:rsidRDefault="00A47FFA" w:rsidP="00672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3251ED">
        <w:rPr>
          <w:b/>
          <w:caps/>
        </w:rPr>
        <w:lastRenderedPageBreak/>
        <w:t>4. Контроль и оценка результатов освоения Дисциплины «БЕЗОПАСНОСТЬ ЖИЗНЕДЕЯТЕЛЬНОСТИ</w:t>
      </w:r>
      <w:r w:rsidRPr="00623A8B">
        <w:rPr>
          <w:b/>
          <w:caps/>
          <w:sz w:val="28"/>
          <w:szCs w:val="28"/>
        </w:rPr>
        <w:t>»</w:t>
      </w:r>
    </w:p>
    <w:p w:rsidR="00A47FFA" w:rsidRPr="00A47FFA" w:rsidRDefault="00A47FFA" w:rsidP="00376C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</w:rPr>
      </w:pPr>
      <w:r w:rsidRPr="00A47FFA">
        <w:rPr>
          <w:b/>
        </w:rPr>
        <w:t>Контроль</w:t>
      </w:r>
      <w:r w:rsidRPr="00A47FFA">
        <w:t xml:space="preserve"> </w:t>
      </w:r>
      <w:r w:rsidRPr="00A47FFA">
        <w:rPr>
          <w:b/>
        </w:rPr>
        <w:t>и оценка</w:t>
      </w:r>
      <w:r w:rsidRPr="00A47FFA">
        <w:t xml:space="preserve"> результатов освоения дисциплины осуществляется преподавателем в процессе проведения практических з</w:t>
      </w:r>
      <w:r w:rsidR="00376C93">
        <w:t>анятий и приёма нормативов</w:t>
      </w:r>
      <w:r w:rsidR="00376C93" w:rsidRPr="00A47FFA">
        <w:rPr>
          <w:b/>
          <w:bCs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3"/>
        <w:gridCol w:w="4238"/>
      </w:tblGrid>
      <w:tr w:rsidR="00A47FFA" w:rsidRPr="00A47FFA" w:rsidTr="00550862">
        <w:tc>
          <w:tcPr>
            <w:tcW w:w="2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FFA" w:rsidRPr="00A47FFA" w:rsidRDefault="00A47FFA" w:rsidP="00A47F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A47FFA" w:rsidRPr="00A47FFA" w:rsidRDefault="00A47FFA" w:rsidP="00A47F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FFA" w:rsidRPr="00A47FFA" w:rsidRDefault="00A47FFA" w:rsidP="00A47F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A47FFA" w:rsidRPr="00A47FFA" w:rsidTr="00550862">
        <w:tc>
          <w:tcPr>
            <w:tcW w:w="2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FA" w:rsidRPr="00A47FFA" w:rsidRDefault="00A47FFA" w:rsidP="00A47FF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Освоенные умения: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sz w:val="24"/>
                <w:szCs w:val="24"/>
              </w:rPr>
              <w:t>- 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sz w:val="24"/>
                <w:szCs w:val="24"/>
              </w:rPr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sz w:val="24"/>
                <w:szCs w:val="24"/>
              </w:rPr>
              <w:t>- применять первичные средства пожаротушения;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7FFA">
              <w:rPr>
                <w:rFonts w:ascii="Times New Roman" w:hAnsi="Times New Roman" w:cs="Times New Roman"/>
                <w:sz w:val="24"/>
                <w:szCs w:val="24"/>
              </w:rPr>
              <w:t>- 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sz w:val="24"/>
                <w:szCs w:val="24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способами бесконфликтного общения и </w:t>
            </w:r>
            <w:proofErr w:type="spellStart"/>
            <w:r w:rsidRPr="00A47FFA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A47FFA">
              <w:rPr>
                <w:rFonts w:ascii="Times New Roman" w:hAnsi="Times New Roman" w:cs="Times New Roman"/>
                <w:sz w:val="24"/>
                <w:szCs w:val="24"/>
              </w:rPr>
              <w:t xml:space="preserve"> в повседневной деятельности и экстремальных условиях военной службы;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sz w:val="24"/>
                <w:szCs w:val="24"/>
              </w:rPr>
              <w:t>- оказывать первую помощь пострадавшим.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Усвоенные знания: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sz w:val="24"/>
                <w:szCs w:val="24"/>
              </w:rPr>
      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sz w:val="24"/>
                <w:szCs w:val="24"/>
              </w:rPr>
              <w:t>- основы военной службы и обороны государства;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sz w:val="24"/>
                <w:szCs w:val="24"/>
              </w:rPr>
              <w:t xml:space="preserve">- задачи и основные мероприятия гражданской обороны; 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sz w:val="24"/>
                <w:szCs w:val="24"/>
              </w:rPr>
              <w:t>- способы защиты населения от оружия массового поражения;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sz w:val="24"/>
                <w:szCs w:val="24"/>
              </w:rPr>
              <w:t>- меры пожарной безопасности и правила безопасного поведения при пожарах;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sz w:val="24"/>
                <w:szCs w:val="24"/>
              </w:rPr>
              <w:t>- организацию и порядок призыва граждан на военную службу и поступления на неё в добровольном порядке;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sz w:val="24"/>
                <w:szCs w:val="24"/>
              </w:rPr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sz w:val="24"/>
                <w:szCs w:val="24"/>
              </w:rPr>
              <w:t>- область применения получаемых профессиональных знаний при исполнении обязанностей военной службы;</w:t>
            </w:r>
          </w:p>
          <w:p w:rsidR="00A47FFA" w:rsidRPr="00A47FFA" w:rsidRDefault="00A47FFA" w:rsidP="005508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sz w:val="24"/>
                <w:szCs w:val="24"/>
              </w:rPr>
              <w:t>- порядок и правила оказания первой помощи пострадавшим.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Формы контроля обучения</w:t>
            </w:r>
            <w:r w:rsidRPr="00A47FF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: 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bCs/>
                <w:sz w:val="24"/>
                <w:szCs w:val="24"/>
              </w:rPr>
              <w:t>– домашние задания проблемного характера;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bCs/>
                <w:sz w:val="24"/>
                <w:szCs w:val="24"/>
              </w:rPr>
              <w:t>– практические задания по работе с информацией, документами, литературой;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bCs/>
                <w:sz w:val="24"/>
                <w:szCs w:val="24"/>
              </w:rPr>
              <w:t>– подготовка и защита индивидуальных и групповых заданий проектного характера.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Формы оценки</w:t>
            </w:r>
            <w:r w:rsidRPr="00A47FF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результативности обучения: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bCs/>
                <w:sz w:val="24"/>
                <w:szCs w:val="24"/>
              </w:rPr>
              <w:t>- накопительная система баллов, на основе которой  выставляется итоговая отметка.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bCs/>
                <w:sz w:val="24"/>
                <w:szCs w:val="24"/>
              </w:rPr>
              <w:t>- традиционная система отметок в баллах за каждую выполненную работу, на основе которых выставляется итоговая отметка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Методы контроля</w:t>
            </w:r>
            <w:r w:rsidRPr="00A47FF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направлены на проверку умения учащихся: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bCs/>
                <w:sz w:val="24"/>
                <w:szCs w:val="24"/>
              </w:rPr>
              <w:t>– выполнять условия здания на творческом уровне с представлением собственной позиции;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делать осознанный выбор способов действий </w:t>
            </w:r>
            <w:proofErr w:type="gramStart"/>
            <w:r w:rsidRPr="00A47FFA">
              <w:rPr>
                <w:rFonts w:ascii="Times New Roman" w:hAnsi="Times New Roman" w:cs="Times New Roman"/>
                <w:bCs/>
                <w:sz w:val="24"/>
                <w:szCs w:val="24"/>
              </w:rPr>
              <w:t>из</w:t>
            </w:r>
            <w:proofErr w:type="gramEnd"/>
            <w:r w:rsidRPr="00A47F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ранее известных;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bCs/>
                <w:sz w:val="24"/>
                <w:szCs w:val="24"/>
              </w:rPr>
              <w:t>– осуществлять коррекцию (исправление) сделанных ошибок на новом уровне предлагаемых заданий;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bCs/>
                <w:sz w:val="24"/>
                <w:szCs w:val="24"/>
              </w:rPr>
              <w:t>– работать в группе и представлять как свою, так  и позицию группы;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методы оценки результатов обучения</w:t>
            </w:r>
            <w:r w:rsidRPr="00A47FF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– мониторинг роста творческой самостоятельности и навыков получения нового знания каждым обучающимся</w:t>
            </w:r>
          </w:p>
          <w:p w:rsidR="00A47FFA" w:rsidRPr="00A47FFA" w:rsidRDefault="00A47FFA" w:rsidP="00550862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47FF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– формирование результата итоговой аттестации по дисциплине на основе суммы результатов текущего контроля.</w:t>
            </w:r>
          </w:p>
        </w:tc>
      </w:tr>
    </w:tbl>
    <w:p w:rsidR="00A47FFA" w:rsidRPr="00A20A8B" w:rsidRDefault="00A47FFA" w:rsidP="00A47F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A47FFA" w:rsidRPr="00A47FFA" w:rsidRDefault="00A47FFA" w:rsidP="00A47FFA">
      <w:pPr>
        <w:pStyle w:val="ad"/>
        <w:spacing w:after="0"/>
        <w:ind w:left="1440"/>
        <w:jc w:val="both"/>
        <w:rPr>
          <w:rFonts w:ascii="Times New Roman" w:hAnsi="Times New Roman"/>
        </w:rPr>
      </w:pPr>
    </w:p>
    <w:sectPr w:rsidR="00A47FFA" w:rsidRPr="00A47FFA" w:rsidSect="00170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20E0B"/>
    <w:multiLevelType w:val="hybridMultilevel"/>
    <w:tmpl w:val="D244FFB8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1">
    <w:nsid w:val="03BF7638"/>
    <w:multiLevelType w:val="hybridMultilevel"/>
    <w:tmpl w:val="056E9350"/>
    <w:lvl w:ilvl="0" w:tplc="10DE5F6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2">
    <w:nsid w:val="09485177"/>
    <w:multiLevelType w:val="hybridMultilevel"/>
    <w:tmpl w:val="EF0406AA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F271D9"/>
    <w:multiLevelType w:val="hybridMultilevel"/>
    <w:tmpl w:val="B516B782"/>
    <w:lvl w:ilvl="0" w:tplc="10DE5F62">
      <w:start w:val="1"/>
      <w:numFmt w:val="bullet"/>
      <w:lvlText w:val=""/>
      <w:lvlJc w:val="left"/>
      <w:pPr>
        <w:tabs>
          <w:tab w:val="num" w:pos="1639"/>
        </w:tabs>
        <w:ind w:left="163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6">
    <w:nsid w:val="37D94D0F"/>
    <w:multiLevelType w:val="hybridMultilevel"/>
    <w:tmpl w:val="5CD6DD94"/>
    <w:lvl w:ilvl="0" w:tplc="7856195C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87D1D2D"/>
    <w:multiLevelType w:val="hybridMultilevel"/>
    <w:tmpl w:val="158C22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8">
    <w:nsid w:val="62F06C94"/>
    <w:multiLevelType w:val="hybridMultilevel"/>
    <w:tmpl w:val="6D46A306"/>
    <w:lvl w:ilvl="0" w:tplc="A900DF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"/>
        </w:tabs>
        <w:ind w:left="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1"/>
        </w:tabs>
        <w:ind w:left="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51"/>
        </w:tabs>
        <w:ind w:left="1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71"/>
        </w:tabs>
        <w:ind w:left="2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91"/>
        </w:tabs>
        <w:ind w:left="2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11"/>
        </w:tabs>
        <w:ind w:left="3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31"/>
        </w:tabs>
        <w:ind w:left="4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51"/>
        </w:tabs>
        <w:ind w:left="5051" w:hanging="180"/>
      </w:pPr>
    </w:lvl>
  </w:abstractNum>
  <w:abstractNum w:abstractNumId="9">
    <w:nsid w:val="645B4E9F"/>
    <w:multiLevelType w:val="hybridMultilevel"/>
    <w:tmpl w:val="1884FC62"/>
    <w:lvl w:ilvl="0" w:tplc="71B816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718250F3"/>
    <w:multiLevelType w:val="hybridMultilevel"/>
    <w:tmpl w:val="622CAD42"/>
    <w:lvl w:ilvl="0" w:tplc="10DE5F62">
      <w:start w:val="1"/>
      <w:numFmt w:val="bullet"/>
      <w:lvlText w:val=""/>
      <w:lvlJc w:val="left"/>
      <w:pPr>
        <w:tabs>
          <w:tab w:val="num" w:pos="1639"/>
        </w:tabs>
        <w:ind w:left="16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11">
    <w:nsid w:val="7E583D82"/>
    <w:multiLevelType w:val="hybridMultilevel"/>
    <w:tmpl w:val="C51C6F6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12">
    <w:nsid w:val="7FE961B5"/>
    <w:multiLevelType w:val="hybridMultilevel"/>
    <w:tmpl w:val="BBA05AA4"/>
    <w:lvl w:ilvl="0" w:tplc="52BEA8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1"/>
  </w:num>
  <w:num w:numId="6">
    <w:abstractNumId w:val="2"/>
  </w:num>
  <w:num w:numId="7">
    <w:abstractNumId w:val="0"/>
  </w:num>
  <w:num w:numId="8">
    <w:abstractNumId w:val="3"/>
  </w:num>
  <w:num w:numId="9">
    <w:abstractNumId w:val="1"/>
  </w:num>
  <w:num w:numId="10">
    <w:abstractNumId w:val="10"/>
  </w:num>
  <w:num w:numId="11">
    <w:abstractNumId w:val="5"/>
  </w:num>
  <w:num w:numId="12">
    <w:abstractNumId w:val="8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7272"/>
    <w:rsid w:val="0005755B"/>
    <w:rsid w:val="000610B6"/>
    <w:rsid w:val="00076508"/>
    <w:rsid w:val="000A13D9"/>
    <w:rsid w:val="000B7B0B"/>
    <w:rsid w:val="000C2508"/>
    <w:rsid w:val="000D7B27"/>
    <w:rsid w:val="0012012B"/>
    <w:rsid w:val="001209DA"/>
    <w:rsid w:val="00121642"/>
    <w:rsid w:val="00130752"/>
    <w:rsid w:val="00165B8F"/>
    <w:rsid w:val="001701C9"/>
    <w:rsid w:val="001702C6"/>
    <w:rsid w:val="00185115"/>
    <w:rsid w:val="001A2696"/>
    <w:rsid w:val="001C69EC"/>
    <w:rsid w:val="001D3A3B"/>
    <w:rsid w:val="00200B78"/>
    <w:rsid w:val="00237B38"/>
    <w:rsid w:val="00260555"/>
    <w:rsid w:val="002921C6"/>
    <w:rsid w:val="002940E9"/>
    <w:rsid w:val="00295248"/>
    <w:rsid w:val="002B6603"/>
    <w:rsid w:val="002B7EF5"/>
    <w:rsid w:val="002D09EA"/>
    <w:rsid w:val="002D7E86"/>
    <w:rsid w:val="002E26E1"/>
    <w:rsid w:val="002F271E"/>
    <w:rsid w:val="00320F32"/>
    <w:rsid w:val="003251ED"/>
    <w:rsid w:val="00376C93"/>
    <w:rsid w:val="003F0433"/>
    <w:rsid w:val="003F5722"/>
    <w:rsid w:val="00412B9C"/>
    <w:rsid w:val="00430B2A"/>
    <w:rsid w:val="00434A7A"/>
    <w:rsid w:val="00467845"/>
    <w:rsid w:val="00473043"/>
    <w:rsid w:val="004A524E"/>
    <w:rsid w:val="004A6C5E"/>
    <w:rsid w:val="004D266C"/>
    <w:rsid w:val="004D30AE"/>
    <w:rsid w:val="004D3F39"/>
    <w:rsid w:val="00513B78"/>
    <w:rsid w:val="00517008"/>
    <w:rsid w:val="005178C9"/>
    <w:rsid w:val="00531FFE"/>
    <w:rsid w:val="00534C7D"/>
    <w:rsid w:val="0054013E"/>
    <w:rsid w:val="00556F3B"/>
    <w:rsid w:val="00557272"/>
    <w:rsid w:val="00584396"/>
    <w:rsid w:val="005A74DF"/>
    <w:rsid w:val="005B1C61"/>
    <w:rsid w:val="005C2D78"/>
    <w:rsid w:val="005D33E9"/>
    <w:rsid w:val="005D578A"/>
    <w:rsid w:val="005D63F3"/>
    <w:rsid w:val="005E032C"/>
    <w:rsid w:val="005E4A39"/>
    <w:rsid w:val="005F2C0E"/>
    <w:rsid w:val="006062E6"/>
    <w:rsid w:val="00641B8D"/>
    <w:rsid w:val="00670FEE"/>
    <w:rsid w:val="00672E95"/>
    <w:rsid w:val="00672F17"/>
    <w:rsid w:val="00686CA1"/>
    <w:rsid w:val="00691F8A"/>
    <w:rsid w:val="00695896"/>
    <w:rsid w:val="00695B9A"/>
    <w:rsid w:val="006C099E"/>
    <w:rsid w:val="00753826"/>
    <w:rsid w:val="007846A2"/>
    <w:rsid w:val="007958CF"/>
    <w:rsid w:val="007C671E"/>
    <w:rsid w:val="007D3B05"/>
    <w:rsid w:val="008317BB"/>
    <w:rsid w:val="0087323E"/>
    <w:rsid w:val="00877924"/>
    <w:rsid w:val="00885C34"/>
    <w:rsid w:val="008F164D"/>
    <w:rsid w:val="008F1CAF"/>
    <w:rsid w:val="008F5C9F"/>
    <w:rsid w:val="0091550B"/>
    <w:rsid w:val="00915760"/>
    <w:rsid w:val="009376C3"/>
    <w:rsid w:val="009429DC"/>
    <w:rsid w:val="00953DC9"/>
    <w:rsid w:val="00962DBD"/>
    <w:rsid w:val="009648C2"/>
    <w:rsid w:val="009819A0"/>
    <w:rsid w:val="009C3816"/>
    <w:rsid w:val="009E205B"/>
    <w:rsid w:val="009E31E9"/>
    <w:rsid w:val="00A14C5F"/>
    <w:rsid w:val="00A27618"/>
    <w:rsid w:val="00A32519"/>
    <w:rsid w:val="00A47FFA"/>
    <w:rsid w:val="00A50812"/>
    <w:rsid w:val="00A5234A"/>
    <w:rsid w:val="00A67BDD"/>
    <w:rsid w:val="00A67C56"/>
    <w:rsid w:val="00A72EA2"/>
    <w:rsid w:val="00A7515A"/>
    <w:rsid w:val="00A8089E"/>
    <w:rsid w:val="00AC0927"/>
    <w:rsid w:val="00AC5C5D"/>
    <w:rsid w:val="00AD4DC6"/>
    <w:rsid w:val="00AD578B"/>
    <w:rsid w:val="00AD5DB4"/>
    <w:rsid w:val="00AD7F4A"/>
    <w:rsid w:val="00AE4E66"/>
    <w:rsid w:val="00AF4460"/>
    <w:rsid w:val="00B13C73"/>
    <w:rsid w:val="00B338FB"/>
    <w:rsid w:val="00B87D0B"/>
    <w:rsid w:val="00B90B9B"/>
    <w:rsid w:val="00BB243A"/>
    <w:rsid w:val="00BC32CA"/>
    <w:rsid w:val="00BE1A63"/>
    <w:rsid w:val="00BF1D36"/>
    <w:rsid w:val="00C4495D"/>
    <w:rsid w:val="00C6026D"/>
    <w:rsid w:val="00C82982"/>
    <w:rsid w:val="00C845B3"/>
    <w:rsid w:val="00C91CA6"/>
    <w:rsid w:val="00C9648F"/>
    <w:rsid w:val="00D242BE"/>
    <w:rsid w:val="00D34C30"/>
    <w:rsid w:val="00D842A3"/>
    <w:rsid w:val="00D95C36"/>
    <w:rsid w:val="00D97CE2"/>
    <w:rsid w:val="00DA4144"/>
    <w:rsid w:val="00DB00E6"/>
    <w:rsid w:val="00DB0FBA"/>
    <w:rsid w:val="00DB18C4"/>
    <w:rsid w:val="00DC5DFD"/>
    <w:rsid w:val="00DE6BD8"/>
    <w:rsid w:val="00DF6FB0"/>
    <w:rsid w:val="00E47999"/>
    <w:rsid w:val="00E55CD5"/>
    <w:rsid w:val="00EA2A85"/>
    <w:rsid w:val="00EE6415"/>
    <w:rsid w:val="00EE64F6"/>
    <w:rsid w:val="00F02EF8"/>
    <w:rsid w:val="00F22A9C"/>
    <w:rsid w:val="00F30261"/>
    <w:rsid w:val="00F33201"/>
    <w:rsid w:val="00F57D70"/>
    <w:rsid w:val="00F717DF"/>
    <w:rsid w:val="00F945F6"/>
    <w:rsid w:val="00FD5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2C6"/>
  </w:style>
  <w:style w:type="paragraph" w:styleId="1">
    <w:name w:val="heading 1"/>
    <w:basedOn w:val="a"/>
    <w:next w:val="a"/>
    <w:link w:val="10"/>
    <w:qFormat/>
    <w:rsid w:val="0055727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7272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57272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55727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uiPriority w:val="10"/>
    <w:rsid w:val="00557272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a6">
    <w:name w:val="annotation reference"/>
    <w:basedOn w:val="a0"/>
    <w:uiPriority w:val="99"/>
    <w:semiHidden/>
    <w:unhideWhenUsed/>
    <w:rsid w:val="0007650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7650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7650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7650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76508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076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76508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99"/>
    <w:rsid w:val="0054013E"/>
    <w:pPr>
      <w:spacing w:after="120" w:line="240" w:lineRule="auto"/>
    </w:pPr>
    <w:rPr>
      <w:rFonts w:eastAsia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54013E"/>
    <w:rPr>
      <w:rFonts w:eastAsia="Times New Roman" w:cs="Times New Roman"/>
      <w:sz w:val="24"/>
      <w:szCs w:val="24"/>
    </w:rPr>
  </w:style>
  <w:style w:type="paragraph" w:customStyle="1" w:styleId="Default">
    <w:name w:val="Default"/>
    <w:rsid w:val="0054013E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eastAsia="en-US"/>
    </w:rPr>
  </w:style>
  <w:style w:type="paragraph" w:styleId="af">
    <w:name w:val="Normal (Web)"/>
    <w:basedOn w:val="a"/>
    <w:rsid w:val="00A47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376C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0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BD362-48C6-45D5-A0DC-C8A82C29D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11</Pages>
  <Words>2293</Words>
  <Characters>13075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15338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Администратор</cp:lastModifiedBy>
  <cp:revision>42</cp:revision>
  <cp:lastPrinted>2020-08-05T05:34:00Z</cp:lastPrinted>
  <dcterms:created xsi:type="dcterms:W3CDTF">2016-02-03T06:11:00Z</dcterms:created>
  <dcterms:modified xsi:type="dcterms:W3CDTF">2020-08-05T05:35:00Z</dcterms:modified>
</cp:coreProperties>
</file>