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6B8" w:rsidRPr="008746B8" w:rsidRDefault="008746B8" w:rsidP="008746B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46B8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</w:t>
      </w:r>
    </w:p>
    <w:p w:rsidR="008746B8" w:rsidRPr="008746B8" w:rsidRDefault="008746B8" w:rsidP="008746B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46B8">
        <w:rPr>
          <w:rFonts w:ascii="Times New Roman" w:eastAsia="Calibri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8746B8" w:rsidRPr="008746B8" w:rsidRDefault="008746B8" w:rsidP="008746B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ОДУ 09 ФИЗИКА</w:t>
      </w:r>
      <w:r w:rsidRPr="008746B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746B8" w:rsidRPr="008746B8" w:rsidRDefault="008746B8" w:rsidP="008746B8">
      <w:pPr>
        <w:spacing w:after="16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746B8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 w:rsidRPr="008746B8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8746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746B8">
        <w:rPr>
          <w:rFonts w:ascii="Times New Roman" w:eastAsia="Calibri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:rsidR="008746B8" w:rsidRPr="008746B8" w:rsidRDefault="008746B8" w:rsidP="008746B8">
      <w:pPr>
        <w:spacing w:after="16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746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23.02.07 Техническое обслуживание и ремонт двигателей, систем и агрегатов автомобилей</w:t>
      </w:r>
    </w:p>
    <w:p w:rsidR="008746B8" w:rsidRPr="008746B8" w:rsidRDefault="008746B8" w:rsidP="008746B8">
      <w:pPr>
        <w:spacing w:after="1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746B8">
        <w:rPr>
          <w:rFonts w:ascii="Times New Roman" w:eastAsia="Calibri" w:hAnsi="Times New Roman" w:cs="Times New Roman"/>
          <w:sz w:val="24"/>
          <w:szCs w:val="24"/>
        </w:rPr>
        <w:t>Форма обучения: очная</w:t>
      </w:r>
    </w:p>
    <w:p w:rsidR="008746B8" w:rsidRPr="008746B8" w:rsidRDefault="008746B8" w:rsidP="008746B8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</w:pPr>
      <w:r w:rsidRPr="008746B8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чебной дисциплины «ОДУ Физика</w:t>
      </w:r>
      <w:r w:rsidRPr="008746B8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» разработана на основе:- </w:t>
      </w:r>
      <w:proofErr w:type="gramStart"/>
      <w:r w:rsidRPr="008746B8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Федерального государственного образовательного стандарта среднего профессионального образования (далее ФГОС СПО) по специальности </w:t>
      </w:r>
      <w:r w:rsidRPr="008746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23.02.07 Техническое обслуживание и ремонт двигателей, систем и агрегатов автомобилей</w:t>
      </w:r>
      <w:r w:rsidRPr="008746B8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r w:rsidRPr="008746B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746B8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 соответствии с приказом Правительства Российской Федерации от 3 июня 2013 г. № 466 и внесенных изменений, утвержденных постановлением Правительства Российской Федерации от 5 августа 2013 г. № 661, а утвержденного распоряжением Правительства Российской Федерации от 3 марта 2015 г</w:t>
      </w:r>
      <w:proofErr w:type="gramEnd"/>
      <w:r w:rsidRPr="008746B8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. № 349-р.</w:t>
      </w:r>
    </w:p>
    <w:p w:rsidR="008746B8" w:rsidRPr="008746B8" w:rsidRDefault="008746B8" w:rsidP="008746B8">
      <w:pPr>
        <w:shd w:val="clear" w:color="auto" w:fill="FFFFFF"/>
        <w:spacing w:before="240"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6B8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Pr="008746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746B8">
        <w:rPr>
          <w:rFonts w:ascii="Times New Roman" w:eastAsia="Calibri" w:hAnsi="Times New Roman" w:cs="Times New Roman"/>
          <w:sz w:val="24"/>
          <w:szCs w:val="24"/>
        </w:rPr>
        <w:tab/>
        <w:t xml:space="preserve">Рабочая программа </w:t>
      </w:r>
      <w:r>
        <w:rPr>
          <w:rFonts w:ascii="Times New Roman" w:eastAsia="Calibri" w:hAnsi="Times New Roman" w:cs="Times New Roman"/>
          <w:sz w:val="24"/>
          <w:szCs w:val="24"/>
        </w:rPr>
        <w:t>учебной дисциплины ОДУ Физика</w:t>
      </w:r>
      <w:r w:rsidRPr="008746B8">
        <w:rPr>
          <w:rFonts w:ascii="Times New Roman" w:eastAsia="Calibri" w:hAnsi="Times New Roman" w:cs="Times New Roman"/>
          <w:sz w:val="24"/>
          <w:szCs w:val="24"/>
        </w:rPr>
        <w:t>. По учебному плану уч</w:t>
      </w:r>
      <w:r>
        <w:rPr>
          <w:rFonts w:ascii="Times New Roman" w:eastAsia="Calibri" w:hAnsi="Times New Roman" w:cs="Times New Roman"/>
          <w:sz w:val="24"/>
          <w:szCs w:val="24"/>
        </w:rPr>
        <w:t>ебная дисциплина проводится на 1</w:t>
      </w:r>
      <w:r w:rsidRPr="008746B8">
        <w:rPr>
          <w:rFonts w:ascii="Times New Roman" w:eastAsia="Calibri" w:hAnsi="Times New Roman" w:cs="Times New Roman"/>
          <w:sz w:val="24"/>
          <w:szCs w:val="24"/>
        </w:rPr>
        <w:t xml:space="preserve"> курсе.</w:t>
      </w:r>
    </w:p>
    <w:p w:rsidR="008746B8" w:rsidRPr="008746B8" w:rsidRDefault="008746B8" w:rsidP="008746B8">
      <w:pPr>
        <w:spacing w:before="240" w:after="16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6B8">
        <w:rPr>
          <w:rFonts w:ascii="Times New Roman" w:eastAsia="Calibri" w:hAnsi="Times New Roman" w:cs="Times New Roman"/>
          <w:sz w:val="24"/>
          <w:szCs w:val="24"/>
        </w:rPr>
        <w:t>Рабочая программа уче</w:t>
      </w:r>
      <w:r>
        <w:rPr>
          <w:rFonts w:ascii="Times New Roman" w:eastAsia="Calibri" w:hAnsi="Times New Roman" w:cs="Times New Roman"/>
          <w:sz w:val="24"/>
          <w:szCs w:val="24"/>
        </w:rPr>
        <w:t>бной дисциплины рассчитана на 130</w:t>
      </w:r>
      <w:r w:rsidRPr="008746B8">
        <w:rPr>
          <w:rFonts w:ascii="Times New Roman" w:eastAsia="Calibri" w:hAnsi="Times New Roman" w:cs="Times New Roman"/>
          <w:sz w:val="24"/>
          <w:szCs w:val="24"/>
        </w:rPr>
        <w:t xml:space="preserve"> часов.</w:t>
      </w:r>
    </w:p>
    <w:p w:rsidR="008746B8" w:rsidRDefault="008746B8" w:rsidP="008746B8">
      <w:pPr>
        <w:spacing w:after="16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6B8">
        <w:rPr>
          <w:rFonts w:ascii="Times New Roman" w:eastAsia="Calibri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:rsidR="008746B8" w:rsidRPr="002E6E1F" w:rsidRDefault="008746B8" w:rsidP="008746B8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1. </w:t>
      </w:r>
      <w:r w:rsidRPr="002E6E1F">
        <w:rPr>
          <w:rFonts w:ascii="Times New Roman" w:eastAsia="Times New Roman" w:hAnsi="Times New Roman"/>
          <w:bCs/>
          <w:sz w:val="24"/>
          <w:szCs w:val="24"/>
          <w:lang w:eastAsia="ru-RU"/>
        </w:rPr>
        <w:t>Механика</w:t>
      </w:r>
    </w:p>
    <w:p w:rsidR="008746B8" w:rsidRPr="002E6E1F" w:rsidRDefault="008746B8" w:rsidP="008746B8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2. </w:t>
      </w:r>
      <w:r w:rsidRPr="002E6E1F">
        <w:rPr>
          <w:rFonts w:ascii="Times New Roman" w:eastAsia="Times New Roman" w:hAnsi="Times New Roman"/>
          <w:bCs/>
          <w:sz w:val="24"/>
          <w:szCs w:val="24"/>
          <w:lang w:eastAsia="ru-RU"/>
        </w:rPr>
        <w:t>Молекулярная физика. Термодинамика.</w:t>
      </w:r>
    </w:p>
    <w:p w:rsidR="008746B8" w:rsidRPr="002E6E1F" w:rsidRDefault="008746B8" w:rsidP="008746B8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3. </w:t>
      </w:r>
      <w:r w:rsidRPr="002E6E1F">
        <w:rPr>
          <w:rFonts w:ascii="Times New Roman" w:eastAsia="Times New Roman" w:hAnsi="Times New Roman"/>
          <w:bCs/>
          <w:sz w:val="24"/>
          <w:szCs w:val="24"/>
          <w:lang w:eastAsia="ru-RU"/>
        </w:rPr>
        <w:t>Электродинамика</w:t>
      </w:r>
      <w:r w:rsidRPr="002E6E1F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:rsidR="008746B8" w:rsidRPr="002E6E1F" w:rsidRDefault="008746B8" w:rsidP="008746B8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4. </w:t>
      </w:r>
      <w:r w:rsidRPr="00F07B53">
        <w:rPr>
          <w:rFonts w:ascii="Times New Roman" w:eastAsia="Times New Roman" w:hAnsi="Times New Roman"/>
          <w:bCs/>
          <w:sz w:val="24"/>
          <w:szCs w:val="24"/>
          <w:lang w:eastAsia="ru-RU"/>
        </w:rPr>
        <w:t>Оптика</w:t>
      </w:r>
      <w:r w:rsidRPr="002E6E1F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:rsidR="008746B8" w:rsidRDefault="008746B8" w:rsidP="008746B8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5. </w:t>
      </w:r>
      <w:r w:rsidRPr="00F07B53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вантовая физика, строение атома</w:t>
      </w:r>
      <w:r w:rsidRPr="002E6E1F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:rsidR="008746B8" w:rsidRPr="002E6E1F" w:rsidRDefault="008746B8" w:rsidP="008746B8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 xml:space="preserve">Раздел 6. </w:t>
      </w:r>
      <w:r w:rsidRPr="00F07B53">
        <w:rPr>
          <w:rFonts w:ascii="Times New Roman" w:eastAsia="Times New Roman" w:hAnsi="Times New Roman"/>
          <w:bCs/>
          <w:sz w:val="24"/>
          <w:szCs w:val="24"/>
          <w:lang w:eastAsia="ru-RU"/>
        </w:rPr>
        <w:t>Эволюция вселенной.</w:t>
      </w:r>
    </w:p>
    <w:p w:rsidR="008746B8" w:rsidRPr="008746B8" w:rsidRDefault="008746B8" w:rsidP="008746B8">
      <w:pPr>
        <w:tabs>
          <w:tab w:val="left" w:pos="42"/>
          <w:tab w:val="left" w:pos="423"/>
        </w:tabs>
        <w:spacing w:before="240"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8746B8" w:rsidRPr="008746B8" w:rsidRDefault="008746B8" w:rsidP="008746B8">
      <w:pPr>
        <w:tabs>
          <w:tab w:val="left" w:pos="42"/>
          <w:tab w:val="left" w:pos="423"/>
        </w:tabs>
        <w:spacing w:before="240"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6B8">
        <w:rPr>
          <w:rFonts w:ascii="Times New Roman" w:eastAsia="Calibri" w:hAnsi="Times New Roman" w:cs="Times New Roman"/>
          <w:sz w:val="24"/>
          <w:szCs w:val="24"/>
        </w:rPr>
        <w:tab/>
      </w:r>
      <w:r w:rsidRPr="008746B8">
        <w:rPr>
          <w:rFonts w:ascii="Times New Roman" w:eastAsia="Calibri" w:hAnsi="Times New Roman" w:cs="Times New Roman"/>
          <w:sz w:val="24"/>
          <w:szCs w:val="24"/>
        </w:rPr>
        <w:tab/>
      </w:r>
      <w:r w:rsidRPr="008746B8">
        <w:rPr>
          <w:rFonts w:ascii="Times New Roman" w:eastAsia="Calibri" w:hAnsi="Times New Roman" w:cs="Times New Roman"/>
          <w:sz w:val="24"/>
          <w:szCs w:val="24"/>
        </w:rPr>
        <w:tab/>
        <w:t xml:space="preserve">В результате изучения учебной дисциплины у </w:t>
      </w:r>
      <w:proofErr w:type="gramStart"/>
      <w:r w:rsidRPr="008746B8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8746B8">
        <w:rPr>
          <w:rFonts w:ascii="Times New Roman" w:eastAsia="Calibri" w:hAnsi="Times New Roman" w:cs="Times New Roman"/>
          <w:sz w:val="24"/>
          <w:szCs w:val="24"/>
        </w:rPr>
        <w:t xml:space="preserve"> формируются:</w:t>
      </w:r>
    </w:p>
    <w:p w:rsidR="008746B8" w:rsidRPr="008746B8" w:rsidRDefault="008746B8" w:rsidP="008746B8">
      <w:p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компетенции: 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 Использовать информационные технологии в профессиональной деятельности.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 Пользоваться профессиональной документацией на государственном и иностранном языке.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8746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 Планировать предпринимательскую деятельность в профессиональной сфере.</w:t>
      </w:r>
    </w:p>
    <w:p w:rsidR="008746B8" w:rsidRPr="008746B8" w:rsidRDefault="008746B8" w:rsidP="008746B8">
      <w:pPr>
        <w:spacing w:before="240" w:after="0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6B8">
        <w:rPr>
          <w:rFonts w:ascii="Times New Roman" w:eastAsia="Calibri" w:hAnsi="Times New Roman" w:cs="Times New Roman"/>
          <w:sz w:val="24"/>
          <w:szCs w:val="24"/>
        </w:rPr>
        <w:t>Профессиональные компетенции: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6B8">
        <w:rPr>
          <w:rFonts w:ascii="Times New Roman" w:eastAsia="Calibri" w:hAnsi="Times New Roman" w:cs="Times New Roman"/>
          <w:sz w:val="24"/>
          <w:szCs w:val="24"/>
        </w:rPr>
        <w:t>ПК 4.1. Выявлять дефекты автомобильных кузовов.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6B8">
        <w:rPr>
          <w:rFonts w:ascii="Times New Roman" w:eastAsia="Calibri" w:hAnsi="Times New Roman" w:cs="Times New Roman"/>
          <w:sz w:val="24"/>
          <w:szCs w:val="24"/>
        </w:rPr>
        <w:t>ПК 5.1. Планировать деятельность подразделения по техническому обслуживанию и ремонту систем, узлов и двигателей автомобиля.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6B8">
        <w:rPr>
          <w:rFonts w:ascii="Times New Roman" w:eastAsia="Calibri" w:hAnsi="Times New Roman" w:cs="Times New Roman"/>
          <w:sz w:val="24"/>
          <w:szCs w:val="24"/>
        </w:rPr>
        <w:t>ПК 5.2. Организовывать материально-техническое обеспечение процесса по техническому обслуживанию и ремонту автотранспортных средств.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6B8">
        <w:rPr>
          <w:rFonts w:ascii="Times New Roman" w:eastAsia="Calibri" w:hAnsi="Times New Roman" w:cs="Times New Roman"/>
          <w:sz w:val="24"/>
          <w:szCs w:val="24"/>
        </w:rPr>
        <w:t>ПК 5.3. Осуществлять организацию и контроль деятельности персонала подразделения по техническому обслуживанию и ремонту автотранспортных средств.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6B8">
        <w:rPr>
          <w:rFonts w:ascii="Times New Roman" w:eastAsia="Calibri" w:hAnsi="Times New Roman" w:cs="Times New Roman"/>
          <w:sz w:val="24"/>
          <w:szCs w:val="24"/>
        </w:rPr>
        <w:t>ПК 5.4. Разрабатывать предложения по совершенствованию деятельности подразделения, техническому обслуживанию и ремонту автотранспортных средств.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6B8">
        <w:rPr>
          <w:rFonts w:ascii="Times New Roman" w:eastAsia="Calibri" w:hAnsi="Times New Roman" w:cs="Times New Roman"/>
          <w:sz w:val="24"/>
          <w:szCs w:val="24"/>
        </w:rPr>
        <w:t>ПК 6.1. Определять необходимость модернизации автотранспортного средства.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6B8">
        <w:rPr>
          <w:rFonts w:ascii="Times New Roman" w:eastAsia="Calibri" w:hAnsi="Times New Roman" w:cs="Times New Roman"/>
          <w:sz w:val="24"/>
          <w:szCs w:val="24"/>
        </w:rPr>
        <w:t>ПК 6.2. Планировать взаимозаменяемость узлов и агрегатов автотранспортного средства и повышение их эксплуатационных свойств.</w:t>
      </w:r>
    </w:p>
    <w:p w:rsidR="008746B8" w:rsidRPr="008746B8" w:rsidRDefault="008746B8" w:rsidP="008746B8">
      <w:pPr>
        <w:spacing w:after="0"/>
        <w:ind w:left="851" w:hanging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46B8">
        <w:rPr>
          <w:rFonts w:ascii="Times New Roman" w:eastAsia="Calibri" w:hAnsi="Times New Roman" w:cs="Times New Roman"/>
          <w:sz w:val="24"/>
          <w:szCs w:val="24"/>
        </w:rPr>
        <w:t>ПК 6.4. Определять остаточный ресурс производственного оборудования.</w:t>
      </w:r>
    </w:p>
    <w:p w:rsidR="004F198D" w:rsidRDefault="004F198D"/>
    <w:sectPr w:rsidR="004F1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B8"/>
    <w:rsid w:val="004F198D"/>
    <w:rsid w:val="0087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2023-11-21T07:12:00Z</dcterms:created>
  <dcterms:modified xsi:type="dcterms:W3CDTF">2023-11-21T07:14:00Z</dcterms:modified>
</cp:coreProperties>
</file>